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 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на основе варианта № 1 федерального учебного плана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370</w:t>
      </w:r>
      <w:r>
        <w:rPr>
          <w:rFonts w:hAnsi="Times New Roman" w:cs="Times New Roman"/>
          <w:color w:val="000000"/>
          <w:sz w:val="24"/>
          <w:szCs w:val="24"/>
        </w:rPr>
        <w:t xml:space="preserve"> с учетом изменений, внесенных приказами Минпросвещения </w:t>
      </w:r>
      <w:r>
        <w:rPr>
          <w:rFonts w:hAnsi="Times New Roman" w:cs="Times New Roman"/>
          <w:color w:val="000000"/>
          <w:sz w:val="24"/>
          <w:szCs w:val="24"/>
        </w:rPr>
        <w:t>от 09.10.2024 № 704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 08.10.2025 № 729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от 10.11.2025 № 808</w:t>
      </w:r>
      <w:r>
        <w:rPr>
          <w:rFonts w:hAnsi="Times New Roman" w:cs="Times New Roman"/>
          <w:color w:val="000000"/>
          <w:sz w:val="24"/>
          <w:szCs w:val="24"/>
        </w:rPr>
        <w:t> для обучающихся, которые начнут обучение на уровне ООО с 01.09.2026.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Учебный план: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фиксирует максимальный объем учебной нагрузки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и регламентирует перечень учебных предметов, курсов и время, отводимое на их освоение и организацию;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распределяет учебные предметы, курсы, модули по классам и учебным годам.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данную часть федерального учебного плана, в </w:t>
      </w:r>
      <w:r>
        <w:rPr>
          <w:rFonts w:hAnsi="Times New Roman" w:cs="Times New Roman"/>
          <w:color w:val="000000"/>
          <w:sz w:val="24"/>
          <w:szCs w:val="24"/>
        </w:rPr>
        <w:t>ГБОУ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использовано на: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виды учебной, воспитательной, спортивной и иной деятельности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r>
        <w:rPr>
          <w:rFonts w:hAnsi="Times New Roman" w:cs="Times New Roman"/>
          <w:color w:val="000000"/>
          <w:sz w:val="24"/>
          <w:szCs w:val="24"/>
        </w:rPr>
        <w:t>тьюторской поддержкой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</w:t>
      </w:r>
      <w:r>
        <w:rPr>
          <w:rFonts w:hAnsi="Times New Roman" w:cs="Times New Roman"/>
          <w:color w:val="000000"/>
          <w:sz w:val="24"/>
          <w:szCs w:val="24"/>
        </w:rPr>
        <w:t xml:space="preserve">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 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5-х классах – 29 часов 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6-х классах – 30 часов 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7-х классах – 32 часа 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8–9-х классах – 33 часа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пять лет составляет </w:t>
      </w:r>
      <w:r>
        <w:rPr>
          <w:rFonts w:hAnsi="Times New Roman" w:cs="Times New Roman"/>
          <w:color w:val="000000"/>
          <w:sz w:val="24"/>
          <w:szCs w:val="24"/>
        </w:rPr>
        <w:t>5338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в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 ведется на русском языке. </w:t>
      </w:r>
      <w:r>
        <w:rPr>
          <w:rFonts w:hAnsi="Times New Roman" w:cs="Times New Roman"/>
          <w:color w:val="000000"/>
          <w:sz w:val="24"/>
          <w:szCs w:val="24"/>
        </w:rPr>
        <w:t xml:space="preserve">Учебный план не предусматривает преподавание учебных предметов «Родной язык» и «Родная литература», так как родители обучающихся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 xml:space="preserve"> не выразили желания изучать указанные учебные предметы.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не предусматривает преподавание и изучение предмета «Второй иностранный язык», так как родители </w:t>
      </w:r>
      <w:r>
        <w:rPr>
          <w:rFonts w:hAnsi="Times New Roman" w:cs="Times New Roman"/>
          <w:color w:val="000000"/>
          <w:sz w:val="24"/>
          <w:szCs w:val="24"/>
        </w:rPr>
        <w:t>в заявлениях</w:t>
      </w:r>
      <w:r>
        <w:rPr>
          <w:rFonts w:hAnsi="Times New Roman" w:cs="Times New Roman"/>
          <w:color w:val="000000"/>
          <w:sz w:val="24"/>
          <w:szCs w:val="24"/>
        </w:rPr>
        <w:t xml:space="preserve"> не выразили желания изучать учебный предмет.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Обязательный учебный предмет «История» включает в себя учебные курсы «История России», «Всеобщая история» и «История нашего края»,  на которые суммарно отводится по 3 часа в неделю в 5–8-х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проведении занятий по учебным предметам </w:t>
      </w:r>
      <w:r>
        <w:rPr>
          <w:rFonts w:hAnsi="Times New Roman" w:cs="Times New Roman"/>
          <w:color w:val="000000"/>
          <w:sz w:val="24"/>
          <w:szCs w:val="24"/>
        </w:rPr>
        <w:t>«Иностранный язык (английский)», «Труд (технология)», «Информатика», а также по учебным предметам «Физика» и «Химия» (во время проведения практических занятий)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осуществляется 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с учетом норм по предельно допустимой наполняемости групп.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части, в том числе на углубленном уровне. Так, на учебный предмет «Углубленный курс биологии» в 6–8-х классах отводится по 1 часу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целью формирования читательской грамотности в часть, формируемую участниками образовательных отношений, включен учебный курс «Смысловое чтение». Курс «Смысловое чтение» изучается в 5-х классах по 1 часу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Кроме того, время, отводимое на формируемую часть учебного плана, используется для реализации 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России до 2030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учебного предмета «Физическая культура». В 5-9-х классах реализуются модули по видам спорта </w:t>
      </w:r>
      <w:r>
        <w:rPr>
          <w:rFonts w:hAnsi="Times New Roman" w:cs="Times New Roman"/>
          <w:color w:val="000000"/>
          <w:sz w:val="24"/>
          <w:szCs w:val="24"/>
        </w:rPr>
        <w:t>«Плавание», «Бадминтон» и «Дзюдо» (1 час в неделю) по выбору обучающихся Модуль по видам спорта дополняет учебный предмет «Физическая культура» и является третьим часом физической активности.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формируемая часть учебного плана включает курсы внеурочной деятельности: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«Разговоры о важном» – отводится по 1 часу в неделю в 5–9-х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«Россия – мои горизонты» – отводится по 1 часу в неделю в 6–9-х классах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«Проектно-исследовательская деятельность по биологии» – отводится по 1 часу в неделю в 5–9-х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«Экологичный образ жизни»</w:t>
      </w:r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r>
        <w:rPr>
          <w:rFonts w:hAnsi="Times New Roman" w:cs="Times New Roman"/>
          <w:color w:val="000000"/>
          <w:sz w:val="24"/>
          <w:szCs w:val="24"/>
        </w:rPr>
        <w:t>отводится по 1 часу в неделю в 5–7-х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программирования»– отводится по 1 часу в неделю в 5-х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«Функциональная грамотность: учимся для жизни»– отводится по 1 часу в неделю в 5–9-х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«Профориентация» – </w:t>
      </w:r>
      <w:r>
        <w:rPr>
          <w:rFonts w:hAnsi="Times New Roman" w:cs="Times New Roman"/>
          <w:color w:val="000000"/>
          <w:sz w:val="24"/>
          <w:szCs w:val="24"/>
        </w:rPr>
        <w:t>отводится по 1 часу в неделю в 8–9-х классах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Суммарный объем домашнего 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по всем предметам для каждого класса не превышает продолжительности выполнения 2 часа – для 5-го класса, 2,5 часа – для 6–8-х классов, 3,5 часа – для 9-го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 </w:t>
      </w:r>
      <w:r>
        <w:rPr>
          <w:rFonts w:hAnsi="Times New Roman" w:cs="Times New Roman"/>
          <w:color w:val="000000"/>
          <w:sz w:val="24"/>
          <w:szCs w:val="24"/>
        </w:rPr>
        <w:t>16.00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промежуточной аттестации 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положением о текущем контроле и промежуточной аттестации 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времени, отведенного на промежуточную аттестацию обучающихся, определяется рабочими программами учебных предметов, учебных и внеурочных курсов и календарным учебным графиком основного общего образования. Формы промежуточной аттестации учебных предметов, учебных и внеурочных</w:t>
      </w:r>
      <w:r>
        <w:rPr>
          <w:rFonts w:hAnsi="Times New Roman" w:cs="Times New Roman"/>
          <w:color w:val="000000"/>
          <w:sz w:val="24"/>
          <w:szCs w:val="24"/>
        </w:rPr>
        <w:t xml:space="preserve"> курсов представлены в таблице.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Предметы, курсы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>
        <w:trPr>
          <w:trHeight w:val="0"/>
        </w:trPr>
        <w:tc>
          <w:tcPr>
            <w:tcW w:w="234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 с грамматическим заданием, изложение</w:t>
            </w:r>
          </w:p>
        </w:tc>
      </w:tr>
      <w:tr>
        <w:trPr>
          <w:trHeight w:val="0"/>
        </w:trPr>
        <w:tc>
          <w:tcPr>
            <w:tcW w:w="234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сочинение</w:t>
            </w:r>
          </w:p>
        </w:tc>
      </w:tr>
      <w:tr>
        <w:trPr>
          <w:trHeight w:val="0"/>
        </w:trPr>
        <w:tc>
          <w:tcPr>
            <w:tcW w:w="234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 на основе анализа текста,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очинение</w:t>
            </w:r>
          </w:p>
        </w:tc>
      </w:tr>
      <w:tr>
        <w:trPr>
          <w:trHeight w:val="0"/>
        </w:trPr>
        <w:tc>
          <w:tcPr>
            <w:tcW w:w="234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сочинение</w:t>
            </w:r>
          </w:p>
        </w:tc>
      </w:tr>
      <w:tr>
        <w:trPr>
          <w:trHeight w:val="0"/>
        </w:trPr>
        <w:tc>
          <w:tcPr>
            <w:tcW w:w="234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234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68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контрольная работа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68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68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>
        <w:trPr>
          <w:trHeight w:val="0"/>
        </w:trPr>
        <w:tc>
          <w:tcPr>
            <w:tcW w:w="234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234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Реферат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лабораторная работа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лабораторная работа</w:t>
            </w:r>
          </w:p>
        </w:tc>
      </w:tr>
      <w:tr>
        <w:trPr>
          <w:trHeight w:val="0"/>
        </w:trPr>
        <w:tc>
          <w:tcPr>
            <w:tcW w:w="234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>
        <w:trPr>
          <w:trHeight w:val="0"/>
        </w:trPr>
        <w:tc>
          <w:tcPr>
            <w:tcW w:w="234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работа, групповой проект</w:t>
            </w:r>
          </w:p>
        </w:tc>
      </w:tr>
      <w:tr>
        <w:trPr>
          <w:trHeight w:val="0"/>
        </w:trPr>
        <w:tc>
          <w:tcPr>
            <w:tcW w:w="234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предметов живописи</w:t>
            </w:r>
          </w:p>
        </w:tc>
      </w:tr>
      <w:tr>
        <w:trPr>
          <w:trHeight w:val="0"/>
        </w:trPr>
        <w:tc>
          <w:tcPr>
            <w:tcW w:w="234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Тест, индивидуальный проект</w:t>
            </w:r>
          </w:p>
        </w:tc>
      </w:tr>
      <w:tr>
        <w:trPr>
          <w:trHeight w:val="0"/>
        </w:trPr>
        <w:tc>
          <w:tcPr>
            <w:tcW w:w="234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изделий</w:t>
            </w:r>
          </w:p>
        </w:tc>
      </w:tr>
      <w:tr>
        <w:trPr>
          <w:trHeight w:val="0"/>
        </w:trPr>
        <w:tc>
          <w:tcPr>
            <w:tcW w:w="234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Сдача нормативов, тест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  по видам спорта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соревнований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 чтение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контрольная работа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Углубленный курс биологии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Публичное выступление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 по биологии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Экологичный образ жизни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5-7-е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 педагогическое наблюдение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 мои горизонты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 педагогическое наблюдение</w:t>
            </w:r>
          </w:p>
        </w:tc>
      </w:tr>
      <w:tr>
        <w:trPr>
          <w:trHeight w:val="0"/>
        </w:trPr>
        <w:tc>
          <w:tcPr>
            <w:tcW w:w="234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грамотность: учимся для жизни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</w:tr>
      <w:tr>
        <w:trPr>
          <w:trHeight w:val="0"/>
        </w:trPr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8–9-й</w:t>
            </w:r>
          </w:p>
        </w:tc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(пятидневная неделя)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4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63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243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 класс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 класс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IX класс</w:t>
            </w:r>
          </w:p>
        </w:tc>
        <w:tc>
          <w:tcPr>
            <w:tcW w:w="63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Духовно-нравственная культура России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147,5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9,5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Модули по видам спорта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 чтение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Углубленный курс биологии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5338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 мои горизонты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 по биологии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грамотность: учимся для жизни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Экологичный образ жизни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48f64401ab943f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