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98CB" w14:textId="77777777" w:rsidR="009B355A" w:rsidRDefault="00075F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28 "Радуга"»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«Детский сад № 28 "Радуга"»)</w:t>
      </w:r>
      <w:r>
        <w:br/>
        <w:br/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94"/>
        <w:gridCol w:w="5133"/>
      </w:tblGrid>
      <w:tr w:rsidR="009B355A" w14:paraId="460ADF2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2827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  <w:p w14:paraId="5CA38C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«Детский сад № 28 "Радуга"»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24.08.2026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BC88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14:paraId="21293CB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МБДОУ «Детский сад № 28 "Радуга"»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Соколова       Е.В. Соколова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25.08.2026</w:t>
            </w:r>
          </w:p>
        </w:tc>
      </w:tr>
    </w:tbl>
    <w:p w14:paraId="2A1F5DCB" w14:textId="77777777" w:rsidR="009B355A" w:rsidRDefault="00075F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Муниципального бюджетного дошкольного образовательного учреждения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«Детский сад № 28 "Радуга"»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2026/2027 учебный год</w:t>
      </w:r>
    </w:p>
    <w:p w14:paraId="105DF5F0" w14:textId="77777777" w:rsidR="009B355A" w:rsidRDefault="00075F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  <w:br/>
        <w:br/>
      </w:r>
      <w:r>
        <w:rPr>
          <w:rFonts w:hAnsi="Times New Roman" w:cs="Times New Roman"/>
          <w:color w:val="000000"/>
          <w:sz w:val="24"/>
          <w:szCs w:val="24"/>
        </w:rPr>
        <w:t>г. Светлогорск, 2026</w:t>
      </w:r>
    </w:p>
    <w:p w14:paraId="7FB0ACB5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62"/>
        <w:gridCol w:w="665"/>
      </w:tblGrid>
      <w:tr w:rsidR="009B355A" w14:paraId="7E07C8C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EA89F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</w:t>
            </w:r>
          </w:p>
        </w:tc>
      </w:tr>
      <w:tr w:rsidR="009B355A" w14:paraId="7492827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DA1C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ВОСПИТАТЕЛЬНАЯ И ОБРАЗОВАТЕЛЬНАЯ ДЕЯТЕЛЬНОСТЬ  </w:t>
            </w:r>
          </w:p>
          <w:p w14:paraId="1F2521E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Реализация образовательных программ</w:t>
            </w:r>
          </w:p>
          <w:p w14:paraId="6E9221A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 Работа с семьями воспитанников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1.3. Создание условий для детей с ОВЗ и инклюзивное образование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1.4. Сохранение и укрепление здоровья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8–13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</w:t>
            </w:r>
          </w:p>
        </w:tc>
      </w:tr>
      <w:tr w:rsidR="009B355A" w14:paraId="1E864B3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3FCB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Блок II. АДМИНИСТРАТИВНАЯ И МЕТОДИЧЕСКАЯ ДЕЯТЕЛЬНОСТЬ</w:t>
            </w:r>
          </w:p>
          <w:p w14:paraId="352247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 Методическая работа</w:t>
            </w:r>
          </w:p>
          <w:p w14:paraId="7F1A153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 Нормотворчество</w:t>
            </w:r>
          </w:p>
          <w:p w14:paraId="26AD57F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Работа с кадрами</w:t>
            </w:r>
          </w:p>
          <w:p w14:paraId="63148F5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 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16–29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16–29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31–34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35–40</w:t>
            </w:r>
          </w:p>
        </w:tc>
      </w:tr>
      <w:tr w:rsidR="009B355A" w14:paraId="0ABBEFC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F69A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Блок III. ХОЗЯЙСТВЕННАЯ ДЕЯТЕЛЬНОСТЬ И БЕЗОПАСНОСТЬ</w:t>
            </w:r>
          </w:p>
          <w:p w14:paraId="0185C14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 Закупка и содержание материально-технической базы</w:t>
            </w:r>
          </w:p>
          <w:p w14:paraId="035499D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41–43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41–43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44–50</w:t>
            </w:r>
          </w:p>
        </w:tc>
      </w:tr>
      <w:tr w:rsidR="009B355A" w14:paraId="79B4F76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984A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Приложения</w:t>
            </w:r>
          </w:p>
          <w:p w14:paraId="27929D5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14:paraId="3EABB01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2. График оперативных совещаний при заведующем</w:t>
            </w:r>
          </w:p>
          <w:p w14:paraId="5B8EF16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3. 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51–52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51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52</w:t>
            </w:r>
          </w:p>
          <w:p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52</w:t>
            </w:r>
          </w:p>
        </w:tc>
      </w:tr>
    </w:tbl>
    <w:p w14:paraId="2E845269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14:paraId="255A42EA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ЦЕЛИ ДЕЯТЕЛЬНОСТИ ДЕТСКОГО САДА НА ПРЕДСТОЯЩИЙ УЧЕБНЫЙ ГОД</w:t>
      </w:r>
    </w:p>
    <w:p w14:paraId="12C5CA66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итогам анализа деятельности детского сада за прошедший учебный год, с учетом направлений программы развития детского сада и изменений законодательства, необходимо:</w:t>
      </w:r>
    </w:p>
    <w:p w14:paraId="48F27828" w14:textId="77777777" w:rsidR="009B355A" w:rsidRDefault="00075F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условия, которые поспособствуют участию воспитанников в событиях Года единства народов России.</w:t>
      </w:r>
    </w:p>
    <w:p w14:paraId="18F86CDA" w14:textId="77777777" w:rsidR="009B355A" w:rsidRDefault="00075F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участие в событиях и мероприятиях Года дошкольного образования.</w:t>
      </w:r>
    </w:p>
    <w:p w14:paraId="0D74A444" w14:textId="77777777" w:rsidR="009B355A" w:rsidRDefault="00075F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Повысить эффективность решения воспитательных задач, создать единое образовательное пространство.</w:t>
      </w:r>
    </w:p>
    <w:p w14:paraId="4ECE799A" w14:textId="77777777" w:rsidR="009B355A" w:rsidRDefault="00075F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участию в проекте «Добрые игры» для формирования у дошкольников системы традиционных духовно-нравственных ценностей и ориентиров через игровую деятельность.</w:t>
      </w:r>
    </w:p>
    <w:p w14:paraId="621BEBED" w14:textId="77777777" w:rsidR="009B355A" w:rsidRDefault="00075F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участию в проекте «Орлята-дошколята» для развития социальной активности детей старшего дошкольного возраста в деятельности патриотической направленности и обеспечение преемственности уровней дошкольного и начального общего образования.</w:t>
      </w:r>
    </w:p>
    <w:p w14:paraId="6436BAE9" w14:textId="77777777" w:rsidR="009B355A" w:rsidRDefault="00075F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организации.</w:t>
      </w:r>
    </w:p>
    <w:p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Включиться в реализацию Концепции исторического просвещения в образовательных организациях (одобрена коллегией Минпросвещения России, протокол от 15.04.2026 № 1) на уровне дошкольного образования: формировать у воспитанников первоначальные представления о традиционных российских духовно-нравственных ценностях, истории родного края и семьи, позитивное отношение к своей стране и любовь к Родине.</w:t>
      </w:r>
    </w:p>
    <w:p w14:paraId="22AD785A" w14:textId="77777777" w:rsidR="009B355A" w:rsidRDefault="00075F1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14:paraId="73EEEA43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 ДЕЯТЕЛЬНОСТИ ДЕТСКОГО САДА НА ПРЕДСТОЯЩИЙ УЧЕБНЫЙ ГОД</w:t>
      </w:r>
    </w:p>
    <w:p w14:paraId="2F9DF6D0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достижения намеченных целей необходимо выполнить:</w:t>
      </w:r>
    </w:p>
    <w:p w14:paraId="5A1267BF" w14:textId="77777777" w:rsidR="009B355A" w:rsidRDefault="00075F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совершенствовать воспитательно-образовательный процесс в соответствии с ФГОС ДО и ФОП ДО, рекомендациями Минпросвещения;</w:t>
      </w:r>
    </w:p>
    <w:p w14:paraId="0F22F098" w14:textId="77777777" w:rsidR="009B355A" w:rsidRDefault="00075F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методическое сопровождение реализации основной образовательной программы дошкольного образования, проектов «Добрые игры» и «Орлята-дошколята»;</w:t>
      </w:r>
    </w:p>
    <w:p w14:paraId="4A74A167" w14:textId="77777777" w:rsidR="009B355A" w:rsidRDefault="00075F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создать условия для реализации мероприятий в рамках Года единства народов России;</w:t>
      </w:r>
    </w:p>
    <w:p w14:paraId="7760D05F" w14:textId="77777777" w:rsidR="009B355A" w:rsidRDefault="00075F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мониторинг и модернизацию материально-технического обеспечения реализации образовательной программы дошкольного образования;</w:t>
      </w:r>
    </w:p>
    <w:p w14:paraId="5826B230" w14:textId="77777777" w:rsidR="009B355A" w:rsidRDefault="00075F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создать условия 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14:paraId="5F8EC802" w14:textId="77777777" w:rsidR="009B355A" w:rsidRDefault="00075F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совершенствовать организационные механизмы повышения профессионального уровня педагогических работников;</w:t>
      </w:r>
    </w:p>
    <w:p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обеспечить интеграцию задач исторического просвещения в ООП ДО, работу с семьями и систему методического сопровождения педагогов, синхронизировав их с федеральной рабочей программой воспитания;</w:t>
      </w:r>
    </w:p>
    <w:p w14:paraId="039BD623" w14:textId="77777777" w:rsidR="009B355A" w:rsidRDefault="00075F1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14:paraId="0C72B54A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I. ВОСПИТАТЕЛЬНО-ОБРАЗОВАТЕЛЬНАЯ ДЕЯТЕЛЬНОСТЬ</w:t>
      </w:r>
    </w:p>
    <w:p w14:paraId="27A190AE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1.1. Реализация образовательных программ</w:t>
      </w:r>
    </w:p>
    <w:p w14:paraId="7C3830E9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1.1.1. Реализация основной 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2"/>
        <w:gridCol w:w="1382"/>
        <w:gridCol w:w="1907"/>
      </w:tblGrid>
      <w:tr w:rsidR="009B355A" w14:paraId="59261788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94259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312CB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4D40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2F8AF57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1AF33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9B355A" w14:paraId="6DE164A3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8C4E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сетевое 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7B65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B770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144214F8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EA40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82A5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C23B1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57E04964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B358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Готовить списки воспитанников, которые в силу успешных результатов своей деятельности достойны еженедельно поднимать/спускать и вносить Государственный флаг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4D5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до 5 числа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2B96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8A3D82E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C540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3E95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A9505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42E9FB9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91DD4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9B355A" w14:paraId="1B16C26B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4FAA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Внедрить в работу воспитателей новые 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11171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6F30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69B1AA4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D390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Обновить материалы для реализации с воспитанниками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2415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1D1D1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1C252AAF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9C5A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00A0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DACA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3164EDA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32F0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0D76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4171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612101D" w14:textId="77777777">
        <w:tc>
          <w:tcPr>
            <w:tcW w:w="54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BF350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 и воспитания с применением дистанционных образовательных технологий</w:t>
            </w:r>
          </w:p>
        </w:tc>
      </w:tr>
      <w:tr w:rsidR="009B355A" w14:paraId="33EBDD65" w14:textId="77777777"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1106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 оборудования для применения электронного обучения, дистанционных образовательных технологий при реализации дошкольной образовательной программы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E765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FA3C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9B355A" w14:paraId="7426D740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312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для родителей:</w:t>
            </w:r>
          </w:p>
          <w:p w14:paraId="61FF6741" w14:textId="77777777" w:rsidR="009B355A" w:rsidRDefault="00075F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онлайн-экскурсию по образовательным платформам детского сада;</w:t>
            </w:r>
          </w:p>
          <w:p w14:paraId="1E290A8C" w14:textId="77777777" w:rsidR="009B355A" w:rsidRDefault="00075F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по вопросам реализации ООП ДО с применением ДОТ;</w:t>
            </w:r>
          </w:p>
          <w:p w14:paraId="27865FD9" w14:textId="77777777" w:rsidR="009B355A" w:rsidRDefault="00075F1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на тему: «Мой ребенок и цифровые технологии»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7CA2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апрель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2BDC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09F8F554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CA44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встречи с участниками образовательных отношений о необходимости пересмотра решения о реализации дошкольной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7966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1E05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793FC2F7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84B2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Разместить на официальном сайте детского сада информацию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783B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позднее 1 мая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3C81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сайта, заместитель заведующего по ВМР</w:t>
            </w:r>
          </w:p>
        </w:tc>
      </w:tr>
      <w:tr w:rsidR="009B355A" w14:paraId="1A211A63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768F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22FC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FEF0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FE08B5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3"/>
        <w:gridCol w:w="1404"/>
        <w:gridCol w:w="2224"/>
      </w:tblGrid>
      <w:tr w:rsidR="009B355A" w14:paraId="19206D90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0B8D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9C3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9F7B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0E7E6FDF" w14:textId="77777777">
        <w:tc>
          <w:tcPr>
            <w:tcW w:w="4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7F77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:rsidR="009B355A" w14:paraId="5CE098AA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6825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Разработать/скорректировать дополнительные </w:t>
              <w:lastRenderedPageBreak/>
              <w:t>общеразвивающие программы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5CF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3026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 </w:t>
              <w:lastRenderedPageBreak/>
              <w:t>дополнительного образования</w:t>
            </w:r>
          </w:p>
        </w:tc>
      </w:tr>
      <w:tr w:rsidR="009B355A" w14:paraId="6E940B5B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D8AC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Формировать учебные группы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9FA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7903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B355A" w14:paraId="3D3469CE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4948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кружков, дополнительных занятий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3ADA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AB87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структурного подразделения «Дополнительное образование»</w:t>
            </w:r>
          </w:p>
        </w:tc>
      </w:tr>
      <w:tr w:rsidR="009B355A" w14:paraId="4A7BDD2D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BC7F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информационную кампанию для семей воспитанников в целях привлечения детей к обучению по дополнительным общеразвивающим программам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26D0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D5E6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B355A" w14:paraId="4DCFDBE6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0EAE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6F4C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915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717F6805" w14:textId="77777777">
        <w:tc>
          <w:tcPr>
            <w:tcW w:w="4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3D501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 с применением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дистанционных образовательных технологий </w:t>
            </w:r>
          </w:p>
        </w:tc>
      </w:tr>
      <w:tr w:rsidR="009B355A" w14:paraId="73618E9E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66DC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 ответственных за информирование и консультирование родителей (законных представителей) 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EE6D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A23F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60E61534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93AD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положения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2EBE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0AD5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структурного подразделения «Дополнительное образование»</w:t>
            </w:r>
          </w:p>
        </w:tc>
      </w:tr>
      <w:tr w:rsidR="009B355A" w14:paraId="3F73260A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853B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1706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2B55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структурного подразделения «Дополнительное образование»</w:t>
            </w:r>
          </w:p>
        </w:tc>
      </w:tr>
      <w:tr w:rsidR="009B355A" w14:paraId="3E3C2E46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354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 корректировки в дополнительные общеразвивающие программы (рассчитанные на обучение детей от 5 лет) в части закрепления обучения с помощью дистанционных технологий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06D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 декабрь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9FBC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B355A" w14:paraId="55F90B2E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8036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672D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F4F7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B355A" w14:paraId="2ADC654B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EDA5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Определить ресурсы, которые будут применяться при реализации дополнительных общеразвивающих </w:t>
              <w:lastRenderedPageBreak/>
              <w:t>программ с применением дистанционных образовательных технологий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A6A3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A4F9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 дополнительного </w:t>
              <w:lastRenderedPageBreak/>
              <w:t>образования</w:t>
            </w:r>
          </w:p>
        </w:tc>
      </w:tr>
      <w:tr w:rsidR="009B355A" w14:paraId="29E876D1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6B76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Разместить на официальном сайте детского сада вкладку «Дистанционное обучение» с инструкциями, памятками, рекомендациями, перечнем цифровых сервисов, онлайн-ресурсов и т.п.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5C28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A68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сайта, руководитель структурного подразделения «Дополнительное образование»</w:t>
            </w:r>
          </w:p>
        </w:tc>
      </w:tr>
      <w:tr w:rsidR="009B355A" w14:paraId="3735BF5C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E75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3113D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0FF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FAFD59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Летняя оздоровительная работа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1195"/>
        <w:gridCol w:w="1931"/>
      </w:tblGrid>
      <w:tr w:rsidR="009B355A" w14:paraId="1CEB033B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F966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DB57E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86AED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6AB95094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7AF1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522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B7EB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B355A" w14:paraId="2EFAC4E0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521A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895A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1F1E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1E894D30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F8C8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и подготовить летнее выносное игровое оборудование (скакалки, мячи разных размеров, наборы для игр с песком, кегли, мелки и канцтовары для изобразительного творчества и т.д.)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012D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02B4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АХЧ, старший воспитатель</w:t>
            </w:r>
          </w:p>
        </w:tc>
      </w:tr>
      <w:tr w:rsidR="009B355A" w14:paraId="152B0411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2F0B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9AB3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A5E2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0FE6234E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7CA5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перечень оздоровительных процедур на летний период с учетом состояния здоровья воспитанников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AD82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33AD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B355A" w14:paraId="339C6F02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513E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9FB2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41C3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B355A" w14:paraId="305F6B8B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B7C9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 условия для проведения закаливающих и иных оздоровительных процедур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67C2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6985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АХЧ, медработник</w:t>
            </w:r>
          </w:p>
        </w:tc>
      </w:tr>
      <w:tr w:rsidR="009B355A" w14:paraId="66E7EA39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D8BD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перечень двигательной активности воспитанников в летний период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A708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ABD9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медработник</w:t>
            </w:r>
          </w:p>
        </w:tc>
      </w:tr>
      <w:tr w:rsidR="009B355A" w14:paraId="2D90CD00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1788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перечень воспитательно-образовательных мероприятий на летний период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9BB7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AB28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CB4E882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5438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Оформить план летне-оздоровительной работы с </w:t>
              <w:lastRenderedPageBreak/>
              <w:t>воспитанниками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6E2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7F0F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  <w:lastRenderedPageBreak/>
              <w:t>заведующего по ВМР</w:t>
            </w:r>
          </w:p>
        </w:tc>
      </w:tr>
      <w:tr w:rsidR="009B355A" w14:paraId="33E35D19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8B1D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 инструктаж воспитателей (о профилактике детского травматизма, правилах охраны жизни и здоровья детей в летний период, требованиях организации и проведении спортивных и подвижных игр)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AA30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CFFF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ответственные за безопасность</w:t>
            </w:r>
          </w:p>
        </w:tc>
      </w:tr>
      <w:tr w:rsidR="009B355A" w14:paraId="40D36A80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769C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23ED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119B2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A98A1E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1.2. Работа с семьями воспитанников</w:t>
      </w:r>
    </w:p>
    <w:p w14:paraId="48245DAA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7"/>
        <w:gridCol w:w="1940"/>
        <w:gridCol w:w="2774"/>
      </w:tblGrid>
      <w:tr w:rsidR="009B355A" w14:paraId="15D822D5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2883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взаимодействия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0F6B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4BA9E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2FDA58C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CFA48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9B355A" w14:paraId="57E601E9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C7BB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встречи по сбору:</w:t>
            </w:r>
          </w:p>
          <w:p w14:paraId="367423BB" w14:textId="77777777" w:rsidR="009B355A" w:rsidRDefault="00075F1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14:paraId="208B9281" w14:textId="77777777" w:rsidR="009B355A" w:rsidRDefault="00075F1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022F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A889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медицинский работник</w:t>
            </w:r>
          </w:p>
        </w:tc>
      </w:tr>
      <w:tr w:rsidR="009B355A" w14:paraId="7B6D2507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41C5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 провести День открытых дверей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0CA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4D8C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54554EFA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27C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0DC3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C8C7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3FC8B0A9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AB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Готовить материалы, информирующие родителей (законных представителей) воспитанников о правах их и их детей, включая описание правомерных и неправомерных действий работников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42B9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82A3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4782DD0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E291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Обновлять содержание информационных стендов, публиковать новую информацию на сайте детского сада по текущим вопросам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A840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необходимости, но не реже 1 раза в месяц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827B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стенды, администратор сайта</w:t>
            </w:r>
          </w:p>
        </w:tc>
      </w:tr>
      <w:tr w:rsidR="009B355A" w14:paraId="0B6AD142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23CF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60C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F3B8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 заведующего</w:t>
            </w:r>
          </w:p>
        </w:tc>
      </w:tr>
      <w:tr w:rsidR="009B355A" w14:paraId="18954886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A7B1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0D7F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A7B9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B355A" w14:paraId="2A656789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BF44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7191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(при наличии заявок)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A644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9B355A" w14:paraId="67EF09E3" w14:textId="77777777">
        <w:tc>
          <w:tcPr>
            <w:tcW w:w="57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BCA7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Сотрудничество по вопросам информационной безопасности детей</w:t>
            </w:r>
          </w:p>
        </w:tc>
      </w:tr>
      <w:tr w:rsidR="009B355A" w14:paraId="407B465B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B44A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55F7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BEC7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B355A" w14:paraId="588EBB96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6E29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«Информационная безопасность детей»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F399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0DF9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информационную безопасность</w:t>
            </w:r>
          </w:p>
        </w:tc>
      </w:tr>
      <w:tr w:rsidR="009B355A" w14:paraId="637551AD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F3C8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1515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987A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 группах</w:t>
            </w:r>
          </w:p>
        </w:tc>
      </w:tr>
      <w:tr w:rsidR="009B355A" w14:paraId="055459B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B558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DFE2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C08A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4D3C0C16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1942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E30A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D5A3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0408EF33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882B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C188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4B4C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ответственные за стенды, администратор сайта</w:t>
            </w:r>
          </w:p>
        </w:tc>
      </w:tr>
      <w:tr w:rsidR="009B355A" w14:paraId="030FA9F6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D190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5B614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C7E6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63B0C76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7E8F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Сотрудничество по вопросам патриотической и идеологической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воспитательной работы с воспитанниками</w:t>
            </w:r>
          </w:p>
        </w:tc>
      </w:tr>
      <w:tr w:rsidR="009B355A" w14:paraId="64507694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DFD4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A023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453D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55532F4C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1FD2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Обеспечить совместные с воспитанниками церемонии поднятия флага и исполнения гимна России ко Дню народного единства, Дню Конституции, Дню защитника Отечества, Дню России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8D45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4 ноября, 12 декабря, 23 февраля, 12 июня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243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150CF1FA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A491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36A2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14E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265C116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BCF6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146A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FC45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D4E2BE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36C9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89E3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B606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B355A" w14:paraId="00FAFD80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6361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25D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9 мая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490F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с воспитанниками тематические беседы и рассматривание иллюстраций ко Дню Победы и памятным датам России в рамках исторического просвещения дошкольников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накануне памятных дат</w:t>
            </w:r>
          </w:p>
        </w:tc>
        <w:tc>
          <w:tcPr>
            <w:tcW w:w="1805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групп</w:t>
            </w:r>
          </w:p>
        </w:tc>
      </w:tr>
      <w:tr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Провести совместный с родителями проект «История моей семьи»: создание семейных альбомов, рассказы о предках — защитниках Отечества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февраль–май</w:t>
            </w:r>
          </w:p>
        </w:tc>
        <w:tc>
          <w:tcPr>
            <w:tcW w:w="1805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 групп, заместитель заведующего по ВМР</w:t>
            </w:r>
          </w:p>
        </w:tc>
      </w:tr>
      <w:tr w:rsidR="009B355A" w14:paraId="051AF51A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BC4D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массовые мероприятия с воспитанниками</w:t>
            </w:r>
          </w:p>
        </w:tc>
      </w:tr>
      <w:tr w:rsidR="009B355A" w14:paraId="34AFD704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99D9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 провести праздничный утренник ко Дню знаний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F9E1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FE7E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9B355A" w14:paraId="3B8FFDE8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88F5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E31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1 октября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86F3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9B355A" w14:paraId="3AF8737B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C6E1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массовую спортивную эстафету ко Дню отца в России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86D2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16 октября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F5FB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B355A" w14:paraId="46B637A2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31A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685F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27 ноября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B6B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9B355A" w14:paraId="215A1FDE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1167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новогодний утренник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6F00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19 по 23 декабря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3038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9B355A" w14:paraId="0A49C950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53D6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0486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23 февраля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701B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B355A" w14:paraId="0AF32ABA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B0E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концерт к Международному женскому дню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B08D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8 марта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E530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9B355A" w14:paraId="7DA4C69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AE17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выпускной вечер (для подготовительной группы)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929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29-30 мая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592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 группы, музыкальный </w:t>
              <w:lastRenderedPageBreak/>
              <w:t>руководитель</w:t>
            </w:r>
          </w:p>
        </w:tc>
      </w:tr>
      <w:tr w:rsidR="009B355A" w14:paraId="2285CDA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2989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9B355A" w14:paraId="56389859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E40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мастер-класс «Адаптация ребенка к детскому саду»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A27C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4C6B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 заместитель заведующего по ВМР</w:t>
            </w:r>
          </w:p>
        </w:tc>
      </w:tr>
      <w:tr w:rsidR="009B355A" w14:paraId="1BDFC1A9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72F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круглый стол «Вопросы воспитания»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C1F0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F63A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54A251AF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533C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лекторий «16 фраз, которые нужно говорить своим детям»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F584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A0AE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заместитель заведующего по ВМР</w:t>
            </w:r>
          </w:p>
        </w:tc>
      </w:tr>
      <w:tr w:rsidR="009B355A" w14:paraId="22A4096F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47EE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кргулый стол «Одна семья, но много традиций»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5B6C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15C7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3C346D2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AAB8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27F4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AAE7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B355A" w14:paraId="10BBC514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0C65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618E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три месяца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718B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B355A" w14:paraId="485F2FBC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4444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C0C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полугодие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FE84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B355A" w14:paraId="2AA346B4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096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080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0435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:rsidR="009B355A" w14:paraId="015B306E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C3DC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B0C0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A4C3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педагог–психолог</w:t>
            </w:r>
          </w:p>
        </w:tc>
      </w:tr>
    </w:tbl>
    <w:p w14:paraId="225D99E5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График родительских 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9"/>
        <w:gridCol w:w="5235"/>
        <w:gridCol w:w="2347"/>
      </w:tblGrid>
      <w:tr w:rsidR="009B355A" w14:paraId="34A815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5A6ED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1DB68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AE60B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B355A" w14:paraId="5816AA3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B2E9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9B355A" w14:paraId="055A52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C367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2B8E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Основные направления воспитательно-образовательной деятельности и работы </w:t>
              <w:lastRenderedPageBreak/>
              <w:t>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BE3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Заведующий, старший воспитатель</w:t>
            </w:r>
          </w:p>
        </w:tc>
      </w:tr>
      <w:tr w:rsidR="009B355A" w14:paraId="1F05D3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8748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AB4C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64BC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2B55E6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F928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57DA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2D22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3F7E2FC8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5B68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7ACF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420E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6555D0B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BCF8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9B355A" w14:paraId="0F601C2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44EA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23A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A45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группы, педагог-психолог</w:t>
            </w:r>
          </w:p>
        </w:tc>
      </w:tr>
      <w:tr w:rsidR="009B355A" w14:paraId="4CC9530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47421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81B2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5DF0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9B355A" w14:paraId="2459D02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209D4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FFA4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0939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группы</w:t>
            </w:r>
          </w:p>
        </w:tc>
      </w:tr>
      <w:tr w:rsidR="009B355A" w14:paraId="16B5A6D1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2738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5FCD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0DFC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B355A" w14:paraId="09A19580" w14:textId="77777777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D6B6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D3EB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B70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9B355A" w14:paraId="729CF53F" w14:textId="7777777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10CDE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7716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70EB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</w:t>
            </w:r>
          </w:p>
        </w:tc>
      </w:tr>
      <w:tr w:rsidR="009B355A" w14:paraId="44FC25CE" w14:textId="7777777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95F8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1CE2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F66E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группы, учитель-логопед</w:t>
            </w:r>
          </w:p>
        </w:tc>
      </w:tr>
      <w:tr w:rsidR="009B355A" w14:paraId="3F0EDC75" w14:textId="7777777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320F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5328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0036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B355A" w14:paraId="19B4A085" w14:textId="77777777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C592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4450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8983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9B355A" w14:paraId="1E91078E" w14:textId="7777777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ED1AD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EBF0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2451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9B355A" w14:paraId="689EEBC1" w14:textId="7777777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8CA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DA1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«Подготовка к выпускному»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F05D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воспитатель старшей </w:t>
              <w:lastRenderedPageBreak/>
              <w:t>группы</w:t>
            </w:r>
          </w:p>
        </w:tc>
      </w:tr>
      <w:tr w:rsidR="009B355A" w14:paraId="7BB48E06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73A3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1D19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22D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B355A" w14:paraId="67B22EF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9729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CFE3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1602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и средней групп</w:t>
            </w:r>
          </w:p>
        </w:tc>
      </w:tr>
      <w:tr w:rsidR="009B355A" w14:paraId="5884228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0135E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3D6F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B799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педагог-психолог</w:t>
            </w:r>
          </w:p>
        </w:tc>
      </w:tr>
      <w:tr w:rsidR="009B355A" w14:paraId="3CC69E40" w14:textId="7777777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D168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 w:rsidR="009B355A" w14:paraId="157F718B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1C93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196F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8E32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1.3. Создание условий для детей с ОВЗ и инклюзивное образование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7"/>
        <w:gridCol w:w="1940"/>
        <w:gridCol w:w="2774"/>
      </w:tblGrid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Мероприятие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Организационно-управленческие меры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Актуализировать состав и план работы психолого-педагогического консилиума (ППк) детского сада, издать приказ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педагог-психолог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Провести обследование воспитанников на ППк, определить детей, нуждающихся в адаптированной образовательной программе (АОП)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Сентябрь, по запросу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Председатель ППк, специалисты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Разработать (актуализировать) адаптированные образовательные программы и индивидуальные образовательные маршруты (ИОМ) для детей с ОВЗ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Сентябрь–октябрь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Педагог-психолог (составление ИОМ), заместитель заведующего по ВМР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Создание специальных условий и адаптация РППС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Провести инвентаризацию РППС на соответствие потребностям детей с ОВЗ; адаптировать пространство с учётом рекомендаций Минпросвещения (п. 2.3 Плана, утв. распоряжением от 25.02.2026 № Р-63)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(сразу после заседаний ППк)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ВМР, заместитель заведующего по АХЧ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Сформировать заявку и провести закупку специального оборудования и дидактических средств для детей с ОВЗ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плану закупок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контрактный управляющий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Психолого-педагогическое сопровождение и работа с кадрами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Обеспечить коррекционно-развивающие занятия специалистов (учитель-логопед, педагог-психолог) в соответствии с ИОМ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Специалисты сопровождения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консультирование родителей (законных представителей) детей с ОВЗ по вопросам развития и сопровождения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реже 1 раза в квартал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Специалисты сопровождения, заместитель заведующего по ВМР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Направить педагогов на повышение квалификации по работе с детьми с ОВЗ и инклюзивному образованию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графику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&lt;…&gt;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1.4. Сохранение и укрепление здоровья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7"/>
        <w:gridCol w:w="1940"/>
        <w:gridCol w:w="2774"/>
      </w:tblGrid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Мероприятие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Физкультурно-оздоровительная работа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Утвердить план физкультурно-оздоровительных мероприятий на учебный год (утренняя гимнастика, физкультурные занятия, динамические паузы, дни здоровья)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ВМР, инструктор по физической культуре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Проводить дни здоровья и спортивные досуги во всех возрастных группах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реже 1 раза в квартал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Инструктор по физической культуре, воспитатели групп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Профилактика и охрана здоровья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Реализовать мероприятия по профилактике нарушений осанки и зрения (гимнастика для глаз, контроль за посадкой, подбор мебели по росту согласно СанПиН 1.2.3685-21)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Медицинская сестра, воспитатели групп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Проводить сезонную профилактику ОРВИ и гриппа (витаминизация, режим проветривания, закаливающие процедуры по согласию родителей)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Октябрь–март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Медицинская сестра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Вести мониторинг показателей здоровья воспитанников (группы здоровья, заболеваемость, травматизм), анализировать динамику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 в квартал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Медицинская сестра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Взаимодействие и просвещение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взаимодействие с детской поликлиникой по проведению профилактических осмотров и диспансеризации воспитанников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графику поликлиники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медицинская сестра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Проводить просвещение родителей по вопросам здорового образа жизни и закаливания дошкольников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реже 1 раза в полугодие</w:t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Медицинская сестра, заместитель заведующего по ВМР</w:t>
            </w:r>
          </w:p>
        </w:tc>
      </w:tr>
      <w:tr>
        <w:tc>
          <w:tcPr>
            <w:tcW w:w="42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&lt;…&gt;</w:t>
            </w:r>
          </w:p>
        </w:tc>
        <w:tc>
          <w:tcPr>
            <w:tcW w:w="1940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w="277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</w:tr>
    </w:tbl>
    <w:p w14:paraId="553391AD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II. АДМИНИСТРАТИВНАЯ И МЕТОДИЧЕСКАЯ ДЕЯТЕЛЬНОСТЬ</w:t>
      </w:r>
    </w:p>
    <w:p w14:paraId="36686BD2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2.1. Методическая работа</w:t>
      </w:r>
    </w:p>
    <w:p w14:paraId="5EFD2630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План методической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1"/>
        <w:gridCol w:w="1456"/>
        <w:gridCol w:w="2184"/>
      </w:tblGrid>
      <w:tr w:rsidR="009B355A" w14:paraId="10B2DDC5" w14:textId="77777777"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EE38B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18B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3BA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4AC70DEB" w14:textId="77777777">
        <w:tc>
          <w:tcPr>
            <w:tcW w:w="5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28437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Управленческо-методическая деятельность ДОУ в рамках плана мероприятий Минпросвещения по повышению эффективности решения воспитательных задач в организациях, реализующих образовательные программы дошкольного образования, до 2030 года</w:t>
            </w:r>
          </w:p>
        </w:tc>
      </w:tr>
      <w:tr w:rsidR="009B355A" w14:paraId="7B3873B1" w14:textId="77777777">
        <w:tc>
          <w:tcPr>
            <w:tcW w:w="5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DC557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1.1. Реализация проектов «Добрые игры» и «Орлята-дошколята»</w:t>
            </w:r>
          </w:p>
        </w:tc>
      </w:tr>
      <w:tr w:rsidR="009B355A" w14:paraId="253CD415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B4C6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Подбирать для воспитателей методические рекомендации, пособия, презентации, иллюстрации и иные необходимые материалы для проведения мероприятий с воспитанниками в рамках реализации проектов «Добрые игры» и «Орлята-дошколята России» (далее – проекты)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E017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B6FC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4CD3624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0DD7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совещания с воспитателями по обмену опытом реализации проектов (изучение и адаптация сценариев, разбор трудных кейсов)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D85D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4278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Назначить педагогов, ответственных за реализацию каждого проекта («Добрые игры» и «Орлята-дошколята России»), закрепить приказом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</w:t>
            </w:r>
          </w:p>
        </w:tc>
      </w:tr>
      <w:tr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Утвердить периодичность и расписание занятий по проектам в каждой возрастной группе (не реже 1 занятия в неделю по каждому проекту)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</w:t>
            </w:r>
          </w:p>
        </w:tc>
      </w:tr>
      <w:tr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Сформировать заявку и провести закупку методических материалов и брендированной атрибутики для проведения занятий по проектам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Сентябрь–октябрь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контрактный управляющий</w:t>
            </w:r>
          </w:p>
        </w:tc>
      </w:tr>
      <w:tr w:rsidR="009B355A" w14:paraId="43785670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2E3A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Публиковать на информационных стендах и </w:t>
              <w:lastRenderedPageBreak/>
              <w:t>официальном сайте детского сада фото- и видеоотчеты по итогам проведения занятий по проектам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A96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Раз в </w:t>
              <w:lastRenderedPageBreak/>
              <w:t>квартал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3BA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Ответственные за </w:t>
              <w:lastRenderedPageBreak/>
              <w:t>стенды, администратор сайта, заместитель заведующего по ВМР</w:t>
            </w:r>
          </w:p>
        </w:tc>
      </w:tr>
      <w:tr w:rsidR="009B355A" w14:paraId="007B9CC4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EE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Обеспечить сотрудничество с библиотеками, музеями, домами культуры для организации совместных мероприятий по проектам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C942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C191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36387576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9C62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45DF4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5220F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0974B2CF" w14:textId="77777777">
        <w:tc>
          <w:tcPr>
            <w:tcW w:w="532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F0BCE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1.2. Совершенствование решений воспитательных задач</w:t>
            </w:r>
          </w:p>
        </w:tc>
      </w:tr>
      <w:tr w:rsidR="009B355A" w14:paraId="23CE2EF4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C61E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изменения к ООП ДО и ФАОП ДО в части добавления в документы перечня средств воспитания и обучения (на основании поправок ФГОС ДО, ФОП ДО и ФАОП ДО, подготовленных Минпросвещения в рамках п. 1.3 Плана, утв. распоряжением от 25.02.2026 № Р-63)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599D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половина года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A9CC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3BD0A86F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C0F3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Трансформировать образовательное пространство:</w:t>
            </w:r>
          </w:p>
          <w:p w14:paraId="7611BE1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провести инвентаризацию образовательных пространств и инфраструктуры ДОО;</w:t>
            </w:r>
          </w:p>
          <w:p w14:paraId="21B6B99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изучить и применить в работе рекомендации министерства по оформлению образовательных пространств и формированию инфраструктуры ДОО с учетом воспитательных задач, в том числе адаптированной для воспитанников с OB3, подготовленные Минпросвещения в рамках п. 2.3 Плана, утв. распоряжением от 25.02.2026 № Р-63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AE77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половина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DB11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2518F249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A90A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и внедрить в работу с воспитанниками Перечень музыкальных, художественных (включая перечень художественной литературы для слушания), анимационных произведения, изобразительного искусства, подготовленный Минпросвещения в рамках п. 2.4 Плана, утв. распоряжением от 25.02.2026 № Р-63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D1B5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половина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E679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ВМР, музыкальный руководитель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1.3. Реализация Концепции исторического просвещения в образовательных организациях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Изучить с педагогическим коллективом положения Концепции исторического просвещения в образовательных организациях (одобрена коллегией Минпросвещения России, протокол от 15.04.2026 № 1) в части, касающейся дошкольного образования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100% педагогов ознакомлены под подпись; оформлен протокол педсовета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Подготовить изменения в ООП ДО в части задач исторического просвещения дошкольников: формирование первоначальных представлений о традиционных российских духовно-нравственных ценностях, истории родного края и семьи, любви к Родине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издан приказ об изменениях в ООП ДО; раздел согласован на педсовете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Вторая половина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Провести практикум для воспитателей «Приобщение дошкольников к истории родного края и семьи: формы и методы»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менее 90% воспитателей применяют материалы практикума в работе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Сформировать единый календарь мероприятий исторического просвещения с привязкой к памятным датам (ФЗ от 13.03.1995 № 32-ФЗ): День народного единства (4 ноября), День Героев Отечества (9 декабря), День защитника Отечества (23 февраля), День Победы (9 мая)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утверждён календарь; мероприятия проведены во всех возрастных группах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(далее — по датам)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ВМР, старший воспитатель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совещание по обмену опытом интеграции тем исторического просвещения в работу с воспитанниками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обобщён и распространён опыт не менее 3 педагогов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Февраль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ВМР, старший воспитатель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Обеспечить методическое сопровождение работы с семьями по историческому просвещению (история семьи, преемственность поколений), синхронизировав её с федеральной рабочей программой воспитания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охват семей проектами исторической направленности — не менее 60%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Направить педагогических работников на повышение квалификации (переподготовку) по вопросам исторического просвещения, в том числе на базе педагогических вузов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менее 2 педагогов прошли обучение в учебном году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графику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&lt;…&gt;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</w:tr>
      <w:tr w:rsidR="009B355A" w14:paraId="4160737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0127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9B355A" w14:paraId="7569E45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B2E3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2.1. Формирование и обновление методической базы</w:t>
            </w:r>
          </w:p>
        </w:tc>
      </w:tr>
      <w:tr w:rsidR="009B355A" w14:paraId="24942D77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424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AC6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6B25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EEEF716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0E5C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закупку расходных материалов </w:t>
              <w:lastRenderedPageBreak/>
              <w:t>(скоросшивателей, файлов, папок, магнитов и т.п.)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AE77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октябрь, </w:t>
              <w:lastRenderedPageBreak/>
              <w:t>январь, май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BB1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  <w:lastRenderedPageBreak/>
              <w:t>заведующего по ВМР, контрактный управляющий</w:t>
            </w:r>
          </w:p>
        </w:tc>
      </w:tr>
      <w:tr w:rsidR="009B355A" w14:paraId="5898061A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9D46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Пополнить методический кабинет учебно-методической литературой и учебно-наглядными пособиями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5F28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апрель–июнь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5AB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контрактный управляющий</w:t>
            </w:r>
          </w:p>
        </w:tc>
      </w:tr>
      <w:tr w:rsidR="009B355A" w14:paraId="6CF738A4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EE85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Обновить материально-техническую базу методического кабинета (компьютер, принтера, мультимедийный проектор)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423B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B736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 заместитель заведующего по АХЧ, контрактный управляющий</w:t>
            </w:r>
          </w:p>
        </w:tc>
      </w:tr>
      <w:tr w:rsidR="009B355A" w14:paraId="39BF005C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4DFF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Обновлять содержание уголка методической работы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FDD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 раза в месяц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9DA0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2C7892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A8F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2.2. Аналитическая и управленческая работа</w:t>
            </w:r>
          </w:p>
        </w:tc>
      </w:tr>
      <w:tr w:rsidR="009B355A" w14:paraId="58158B11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6A35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методической работы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4530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июнь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3515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64B4682E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4F80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заседания методического совета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CBB4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9613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методсовета</w:t>
            </w:r>
          </w:p>
        </w:tc>
      </w:tr>
      <w:tr w:rsidR="009B355A" w14:paraId="49761146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9E3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 наличие и содержание документации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8821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53B0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EDEF23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177D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2.3. Работа с документами</w:t>
            </w:r>
          </w:p>
        </w:tc>
      </w:tr>
      <w:tr w:rsidR="009B355A" w14:paraId="5745FC2D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EAE3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 для аналитической части отчета о самообследования, оформить отчет, направить отчет учредителю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DB75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 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046B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3904E8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8237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 план-график ВСОКО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4586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043A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3893431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0C03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план внутрисадовского контроля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A186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60F6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46DF317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3EC8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 публичный доклад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4FAE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A691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9E1F480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3967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1312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 август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73C5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4AF26DD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D9CC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3722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00F1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15AE2F5A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2D9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Разрабатывать планы проведения совещаний, семинаров и т.п.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8A96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81B5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168947E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B598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 содержание паспорта кабинетов (по необходимости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55A1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09D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01F56D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78D9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Информационно-методическая деятельность</w:t>
            </w:r>
          </w:p>
        </w:tc>
      </w:tr>
      <w:tr w:rsidR="009B355A" w14:paraId="1B668F2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40591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Обеспечение информационно-методической среды</w:t>
            </w:r>
          </w:p>
        </w:tc>
      </w:tr>
      <w:tr w:rsidR="009B355A" w14:paraId="6CE55CD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82C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 в методическом кабинете выставку «Патриотическое воспитание»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9909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CF1C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79152AD8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07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Оснастить стенд «Методическая работа» годовыми графиками контроля и планом методической работы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9CB0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D6E8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C60ADE8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9947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 и раздать воспитателям младших групп памятки «Адаптация ребенка к детскому саду»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12D3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143B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39370F2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C8E0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24A7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E69A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640646D9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CC73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B15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9365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2F3486B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8E94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AC2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E3E2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146142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FA1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F968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D800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5027EF7D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F835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 карточки–раздатки 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F82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55D4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E2EBCCF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B7CE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 карточки–раздатки для воспитателя старшей группы «Каталог форм деятельности в группе»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48D3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AD0F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F88535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E5CC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Оформить в методическом кабинете выставку методических материалов «От творческой идеи к </w:t>
              <w:lastRenderedPageBreak/>
              <w:t>практическому результату»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9A8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6410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</w:t>
              <w:lastRenderedPageBreak/>
              <w:t/>
            </w:r>
          </w:p>
        </w:tc>
      </w:tr>
      <w:tr w:rsidR="009B355A" w14:paraId="0F21F032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651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Разместить в групповых помещениях информационные материалы по обучению воспитанников правилам дорожного движения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F868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805C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D46B074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664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8DA3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8EFD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2F31645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0A5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Оснастить стенд «Методическая работа» обзором новых публикаций по вопросам дошкольного образования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567E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0AB1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84A366D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2E0D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Оснастить стенд «Методическая работа» обзором новых нормативных документов федерального, регионального и муниципального уровней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касающихся воспитательно-образовательной работы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7F79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215C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423E1B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6EA3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3.2. Обеспечение доступа к сведениям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 воспитательно-образовательной деятельности</w:t>
            </w:r>
          </w:p>
        </w:tc>
      </w:tr>
      <w:tr w:rsidR="009B355A" w14:paraId="754BBE32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65FD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723A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F9D2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ответственные за стенды, администратор сайта</w:t>
            </w:r>
          </w:p>
        </w:tc>
      </w:tr>
      <w:tr w:rsidR="009B355A" w14:paraId="78A32A3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C81B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Готовить и 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A405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3669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</w:t>
            </w:r>
          </w:p>
        </w:tc>
      </w:tr>
      <w:tr w:rsidR="009B355A" w14:paraId="101CB29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296B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Методическое сопровождение воспитательно-образовательной деятельности</w:t>
            </w:r>
          </w:p>
        </w:tc>
      </w:tr>
      <w:tr w:rsidR="009B355A" w14:paraId="5118139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BC74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4.1. Организация деятельности групп </w:t>
            </w:r>
          </w:p>
        </w:tc>
      </w:tr>
      <w:tr w:rsidR="009B355A" w14:paraId="5598BD76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F8F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 диагностические карты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0563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8CCE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982EAC1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93D0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экспертизу/согласование календарно-тематических планов, подготовленных педагогическими работниками 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6CAE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2AA7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6E71BA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4BF3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новые режимы дня групп (по необходимости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75C7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24A3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76BADD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C4AB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4.2. Учебно-методическое обеспечение</w:t>
            </w:r>
          </w:p>
        </w:tc>
      </w:tr>
      <w:tr w:rsidR="009B355A" w14:paraId="0630B366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8FD1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план мероприятий месячника по информационной безопасности в детском саду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1B84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7C86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</w:t>
              <w:lastRenderedPageBreak/>
              <w:t>ВМР</w:t>
            </w:r>
          </w:p>
        </w:tc>
      </w:tr>
      <w:tr w:rsidR="009B355A" w14:paraId="06AD98BA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F139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Подготовить план мероприятий по подготовке к празднованию Нового года и Рождества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E6E6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E3F4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E8DD47A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D19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план сценарий общесадовского утренника в честь закрытия Года семьи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C71C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5D1C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11654DB4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D189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план мероприятий ко Дню защитника Отечества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57BF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1E9D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888928E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AF6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план мероприятий к Международному женскому дню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F16E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E365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1AAC0CC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B4CB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план мероприятий ко Дню Победы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A0CE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EA5C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6B48D08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3357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сценарий общесадовского утренника ко Дню знаний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6EAA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5BD8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435CC9B" w14:textId="77777777">
        <w:tc>
          <w:tcPr>
            <w:tcW w:w="550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32D17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4.3. Методическое 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дистанционного обучения</w:t>
            </w:r>
          </w:p>
        </w:tc>
      </w:tr>
      <w:tr w:rsidR="009B355A" w14:paraId="169E1EE4" w14:textId="77777777"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73CE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педагогический совет «Новшества дистанционного обучения в дошкольных организациях»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9D7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1BA1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</w:t>
            </w:r>
          </w:p>
        </w:tc>
      </w:tr>
      <w:tr w:rsidR="009B355A" w14:paraId="141C86D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3CC5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цифровые материалы для проведения занятий с дошкольниками с применением электронного обучения, дистанционных образовательных технологий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2482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7866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3FCF0C8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CF8F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для родителей памятки на тему: «Организация деятельности дошкольников и использованием ЭСО»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6D01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94E4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0723889" w14:textId="77777777">
        <w:tc>
          <w:tcPr>
            <w:tcW w:w="57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DED37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сопровождение деятельности педагогических работников</w:t>
            </w:r>
          </w:p>
        </w:tc>
      </w:tr>
      <w:tr w:rsidR="009B355A" w14:paraId="428A867F" w14:textId="77777777">
        <w:tc>
          <w:tcPr>
            <w:tcW w:w="57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FCCA5" w14:textId="77777777" w:rsidR="009B355A" w:rsidRDefault="00075F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5.1. Сопровождение реализации основных образовательных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 дошкольного образования</w:t>
            </w:r>
          </w:p>
        </w:tc>
      </w:tr>
      <w:tr w:rsidR="009B355A" w14:paraId="1917BCAA" w14:textId="77777777"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6849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перечень вопросов, возникающих у педагогов в процессе реализации ФОП ДО для обсуждения на консультационных вебинарах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94F2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E4AC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029769A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D8FB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F1DA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2202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6F34842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7CF6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BA97C" w14:textId="77777777" w:rsidR="009B355A" w:rsidRDefault="009B355A"/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1CD71" w14:textId="77777777" w:rsidR="009B355A" w:rsidRDefault="009B355A"/>
        </w:tc>
      </w:tr>
      <w:tr w:rsidR="009B355A" w14:paraId="4CF5C59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7EE8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5.2. Диагностика профессиональной компетентности</w:t>
            </w:r>
          </w:p>
        </w:tc>
      </w:tr>
      <w:tr w:rsidR="009B355A" w14:paraId="787584A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A464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7583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F9C2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5BA7B4C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E5B9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анкетирование воспитателей «Барьеры, препятствующие освоению инноваций»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BE1B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EA54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2DC405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E957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анкетирование педагогического коллектива «Мотивационная готовность к освоению новшеств»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92DB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C328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FAA3B12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CF96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анкетирование воспитателей «Потребности в знаниях и компетенциях»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906A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07EB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CF725AE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26C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анкетирование педагогического коллектива на наличие стрессов в профессиональной деятельности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0DF2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EC77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17D5626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D4AF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оценку уровня общительности педагога (Тест Ряховского)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0EB6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283F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FA6EDE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ECB39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5.3. Повышение профессионального мастерства и оценка деятельности</w:t>
            </w:r>
          </w:p>
        </w:tc>
      </w:tr>
      <w:tr w:rsidR="009B355A" w14:paraId="698AB6CD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1602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1B67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1E35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 старший воспитатель</w:t>
            </w:r>
          </w:p>
        </w:tc>
      </w:tr>
      <w:tr w:rsidR="009B355A" w14:paraId="078FA5E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3B38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 направления по самообразованию педагогических работников, составить индивидуальные планы самообразования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B592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D4F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E335FDE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BB3D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Апробировать передовой опыт педагогической деятельности в сфере дошкольного образования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0485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4B5E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 старший воспитатель</w:t>
            </w:r>
          </w:p>
        </w:tc>
      </w:tr>
      <w:tr w:rsidR="009B355A" w14:paraId="1A0B03D2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B8A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подготовку педагогов к конкурсам:</w:t>
            </w:r>
          </w:p>
          <w:p w14:paraId="2B45421F" w14:textId="77777777" w:rsidR="009B355A" w:rsidRDefault="00075F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 профессионально-педагогический конкурс «Воспитатель года»;</w:t>
            </w:r>
          </w:p>
          <w:p w14:paraId="1B06713C" w14:textId="77777777" w:rsidR="009B355A" w:rsidRDefault="00075F1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 конкурс «Моя прекрасная няня»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2D9B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665C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1B585D2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E4D4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 участие педагогических работников в методических мероприятиях на уровне города, </w:t>
              <w:lastRenderedPageBreak/>
              <w:t>района, области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698C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957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</w:t>
              <w:lastRenderedPageBreak/>
              <w:t>ВМР</w:t>
            </w:r>
          </w:p>
        </w:tc>
      </w:tr>
      <w:tr w:rsidR="009B355A" w14:paraId="1D0C4B5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B7460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5.4. Просветительская деятельность</w:t>
            </w:r>
          </w:p>
        </w:tc>
      </w:tr>
      <w:tr w:rsidR="009B355A" w14:paraId="00302F10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3FA0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 конференцию «Патриотическое воспитание дошкольников»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B2D0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C9E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2945516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A166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круглый стол «Профилактика простудных заболеваний у детей в осенний и зимний период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A8A5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93B4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C626D57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0E03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78DA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2256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8E898A2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952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11B6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4338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C25A77A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43E3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49DA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FD97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90C54B9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6F4F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лекторий «Профессиональное выгорание»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FCB0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D4AD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1C321A28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B0F6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консультацию «Нравственно-патриотические дидактические и народные игры»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AC63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507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F06DF3C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223D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672A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978A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EF17401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ED39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848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3E83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C3D014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C30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47BB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BF61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5BA6F271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63B9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«Стили педагогического общения с детьми»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7BD1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DAA3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5F670DE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FAE6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22E4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5847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4E1AEB9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C9CB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53B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B73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4924B4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C9F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практикум «Организация и проведение онлайн-мероприятий»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8217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939F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программист</w:t>
            </w:r>
          </w:p>
        </w:tc>
      </w:tr>
      <w:tr w:rsidR="009B355A" w14:paraId="4B1F7A78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E5DE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607F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D6C4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1A85D5E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A1A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9353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C50D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9B355A" w14:paraId="5F087BBC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B75D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506D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4F78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BD930D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FD4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индивидуальные консультации и беседы по запросам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51C1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4075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 и иные работники ДОУ в рамках своей компетенции</w:t>
            </w:r>
          </w:p>
        </w:tc>
      </w:tr>
      <w:tr w:rsidR="009B355A" w14:paraId="48FA07D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E14C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5.5. Работа с молодыми и новыми педагогическими работниками</w:t>
            </w:r>
          </w:p>
        </w:tc>
      </w:tr>
      <w:tr w:rsidR="009B355A" w14:paraId="3A84A2A3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C684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A229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0C2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681FC8F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0DB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B492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11F1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3C39EF65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2DFE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Посетить занятия и другие мероприятия с последующим анализом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5691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январь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DFAC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7325099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1C66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B5D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16FF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5C699A50" w14:textId="77777777"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AB19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анкетирование педагогов с целью выявления затруднений в профессиональной деятельности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7D3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F89E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5.5. Наставничество и сопровождение молодых специалистов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Сформировать список молодых специалистов и вновь принятых педагогов, закрепить за ними наставников приказом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Разработать индивидуальные планы наставничества (адаптация, методическая помощь, посещение занятий)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Сентябрь–октябрь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ВМР, наставники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Проводить консультации и открытые просмотры занятий наставников для молодых педагогов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реже 1 раза в месяц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Наставники, старший воспитатель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Подвести итоги наставничества, заслушать отчёты на педсовете, обобщить эффективные практики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Май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заведующего по ВМР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&lt;…&gt;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5.6. Информационная безопасность педагогов и инфраструктуры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Провести инструктаж и обучение педагогов основам цифровой гигиены и защите персональных данных воспитанников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 информационную безопасность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Актуализировать локальные акты и регламенты обработки персональных данных воспитанников и работников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ответственный за обработку ПДн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Проверить настройки контент-фильтрации и антивирусной защиты на устройствах детского сада, имеющих доступ в Интернет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 в полугодие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 информационную безопасность, администратор сайта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Контролировать защищённость информационных систем и сайта детского сада, своевременно устранять уязвимости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</w:t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 информационную безопасность, администратор сайта</w:t>
            </w:r>
          </w:p>
        </w:tc>
      </w:tr>
      <w:tr>
        <w:tc>
          <w:tcPr>
            <w:tcW w:w="5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&lt;…&gt;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w="2166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/>
            </w:r>
          </w:p>
        </w:tc>
      </w:tr>
    </w:tbl>
    <w:p w14:paraId="5A51C887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График заседаний педагогического совета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7"/>
        <w:gridCol w:w="1771"/>
        <w:gridCol w:w="1883"/>
      </w:tblGrid>
      <w:tr w:rsidR="009B355A" w14:paraId="5C2A0F71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6B83D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6C3C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20F19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147B88CA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F485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6960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Предпоследний рабочий день октября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690B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1A92BBEB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B770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физического развития детей в детском саду посредством проведения прогулок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2835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 рабочая среда ноября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4753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9B355A" w14:paraId="2FD2F4B1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FEB8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B8CF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рабочая  пятница января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C6B7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455A6D0F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202F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7ACD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Четвертый рабочий вторник марта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DC2E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4566D197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6B62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 педсовет: анализ воспитательно-образовательной работы детского сада за прошедший учебный год и задачи на лето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80BD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Последний рабочий четверг мая (конкретную дату определяет заведующий в приказе)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AAD4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4800C37A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3624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Августовский педсовет: организация воспитательно-образовательного процесса в дошкольном учреждении в предстоящем учебном году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EF2A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 неделя августа (конкретную дату определяет заведующий в приказе)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998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544EFA8B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8027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2DB8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BD8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EE89EC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Организационно-административные меры проведения Года единства народов России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4"/>
        <w:gridCol w:w="1509"/>
        <w:gridCol w:w="2408"/>
      </w:tblGrid>
      <w:tr w:rsidR="009B355A" w14:paraId="7F6911CA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E245B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5C08D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8C70C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1783FD9D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C6AF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заседания организационного комитета по реализации мероприятий детского сада, посвященных Году единства народов России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F836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2026 года</w:t>
            </w:r>
          </w:p>
        </w:tc>
        <w:tc>
          <w:tcPr>
            <w:tcW w:w="25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1F1B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9B355A" w14:paraId="4B9DFA9E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51F9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Размещать актуальную информацию о мероприятиях Года единства народов России на информационном стенде и официальном сайте детского сада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AB0F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2026 года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4A36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 и сайт детского сада</w:t>
            </w:r>
          </w:p>
        </w:tc>
      </w:tr>
      <w:tr w:rsidR="009B355A" w14:paraId="50469266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4597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Подбирать методическую литературу, мультимедийные презентации, пособия, </w:t>
              <w:lastRenderedPageBreak/>
              <w:t>иллюстративный материал для проведения занятий с воспитанниками по теме Года единства народов России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8EA7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2026 года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6E47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64F0A961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B3AA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 итоги Года единства народов России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7071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6F9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1E5F90C9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EE4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2C7CC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7972E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423706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2.1.4. Организационный план проведения Года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2"/>
        <w:gridCol w:w="1486"/>
        <w:gridCol w:w="2473"/>
      </w:tblGrid>
      <w:tr w:rsidR="009B355A" w14:paraId="44BA147C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060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7BBA1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5F7A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0A5292E7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C4F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Освещать сведения о мероприятиях Года дошкольного образования на информационных стендах и официальном сайте детского сада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040F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2026 года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947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сайта, заведующий</w:t>
            </w:r>
          </w:p>
        </w:tc>
      </w:tr>
      <w:tr w:rsidR="009B355A" w14:paraId="627A3977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A6EF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участие педагогов детского сада:</w:t>
            </w:r>
          </w:p>
          <w:p w14:paraId="02DF419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во всероссийских семинарах, посвященных Году дошкольного образования;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4D5A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2026 года</w:t>
            </w:r>
          </w:p>
        </w:tc>
        <w:tc>
          <w:tcPr>
            <w:tcW w:w="252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4B17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1E7D56AA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B6C7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конкурсе воспитательных практик ДОО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CC9B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2026</w:t>
            </w:r>
          </w:p>
        </w:tc>
        <w:tc>
          <w:tcPr>
            <w:tcW w:w="252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3BCC2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2D4C9845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278B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флешмобе «Мой язык – моя гордость»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E173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2026 года</w:t>
            </w:r>
          </w:p>
        </w:tc>
        <w:tc>
          <w:tcPr>
            <w:tcW w:w="252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C7F4E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3075D33B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6D1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Внедрить в работу детского сада единую циклограмму деятельности педагога-психолога ДОО, разработанную Минпросвещения России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856B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квартал 2026 года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35D0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4894B9F2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53C8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0B6F4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77E4A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AE4352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Нормотворчество</w:t>
      </w:r>
    </w:p>
    <w:p w14:paraId="1459626E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и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4"/>
        <w:gridCol w:w="1332"/>
        <w:gridCol w:w="2135"/>
      </w:tblGrid>
      <w:tr w:rsidR="009B355A" w14:paraId="1D6876F5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1CDE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61799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43741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1D8BCAFB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84D4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 программу развития детского сада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9601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BD7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9B355A" w14:paraId="31874F93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6CFB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 положение об оплате труда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1CE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D162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9B355A" w14:paraId="06911270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494D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 номенклатуру дел детского сада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EDF2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406A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9B355A" w14:paraId="048CDFE1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D024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ПФХД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CD1A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3E38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9B355A" w14:paraId="06E984DB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57DC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план-график закупок на предстоящий календарный год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7EAC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5BA5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9B355A" w14:paraId="0ED1B0ED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A675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Заполнить и сдать декларацию об энергопотреблении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BBE7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69BB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2802784B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D32F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Подготовить публичный доклад детского сада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8F06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C05A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4A398CC7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DA2C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B45E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46D1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9B355A" w14:paraId="66AED31A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A997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D5427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21651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E576B1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2.3. Работа с кадрами</w:t>
      </w:r>
    </w:p>
    <w:p w14:paraId="0D0753DF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 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7"/>
        <w:gridCol w:w="1839"/>
        <w:gridCol w:w="2115"/>
      </w:tblGrid>
      <w:tr w:rsidR="009B355A" w14:paraId="65F55EF7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9573E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DF6E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6D2E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142DCD58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9211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и утвердить списки педагогических и непедагогических работников, аттестующихся на соответствие занимаемой должности в текущем учебному году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56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81D6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АХЧ, заместитель заведующего по ВМР</w:t>
            </w:r>
          </w:p>
        </w:tc>
      </w:tr>
      <w:tr w:rsidR="009B355A" w14:paraId="7E27AA15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6E4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2744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BE5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АХЧ, заместитель заведующего по ВМР</w:t>
            </w:r>
          </w:p>
        </w:tc>
      </w:tr>
      <w:tr w:rsidR="009B355A" w14:paraId="5CDF1E58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4DF9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 состав аттестационной комиссии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2765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3340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382D3F5D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C0C3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консультации для аттестуемых работников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D18D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F6E0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9B355A" w14:paraId="2AD6FF3A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4A26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8596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9F55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9B355A" w14:paraId="5644B05B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A130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823B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01F1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9B355A" w14:paraId="3A755920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837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5BE4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25C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  <w:tr w:rsidR="009B355A" w14:paraId="3314B868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8FA9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338A4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0E316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F33989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Дополнительное профессиональное образование непедагогических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2"/>
        <w:gridCol w:w="1355"/>
        <w:gridCol w:w="1874"/>
      </w:tblGrid>
      <w:tr w:rsidR="009B355A" w14:paraId="12049723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308B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3684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3F396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4A87356E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6E4C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 исследование по выявлению профессиональных дефицитов непедагогических работников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419B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C20E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9B355A" w14:paraId="1D3AE835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98BF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списки непедагогических работников, подлежащих обучению по дополнительным профессиональным программам</w:t>
            </w:r>
            <w:r>
              <w:br/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A3AE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252B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9B355A" w14:paraId="3934BD3E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EA8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 перспективный план повышения квалификации и профпереподготовки непедагогических работников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5375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97BF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4762F9E2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CD48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2E0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 ноябрь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A296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управляющий, заведующий</w:t>
            </w:r>
          </w:p>
        </w:tc>
      </w:tr>
      <w:tr w:rsidR="009B355A" w14:paraId="4FFD91A7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9260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5771F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7B527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C99081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 Дополнительное профессиональное образование 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1752"/>
        <w:gridCol w:w="1872"/>
      </w:tblGrid>
      <w:tr w:rsidR="009B355A" w14:paraId="6431CA97" w14:textId="77777777"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980B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C2D93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1741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27E85B19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E29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анализ по выявлению профессиональных дефицитов педагогических работников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3801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6EBF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B4C92EF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B902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A3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781D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9B355A" w14:paraId="49FDA724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DAA6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 перспективный план повышения квалификации и(или) профессиональной переподготовки педагогических работников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EE12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03D5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6951E0BC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1F1F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предложения по обучению педагогических работников в учебных центрах, относящихся к следующим типам образовательных организаций:</w:t>
            </w:r>
          </w:p>
          <w:p w14:paraId="1CAB403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государственная или муниципальная;</w:t>
            </w:r>
          </w:p>
          <w:p w14:paraId="70CAF7A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организация, осуществляющая образовательную деятельность, учредителями которых являются РФ, субъект РФ или муниципальное образование, государственная корпорация или компания;</w:t>
            </w:r>
          </w:p>
          <w:p w14:paraId="358CEAE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организация, в уставном капитале которых присутствует доля РФ, субъекта РФ или муниципального образования;</w:t>
            </w:r>
          </w:p>
          <w:p w14:paraId="7A1BD91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образовательная организация, расположенная в </w:t>
              <w:lastRenderedPageBreak/>
              <w:t>федеральной территории «Сириус»;</w:t>
            </w:r>
          </w:p>
          <w:p w14:paraId="1964EE6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организация, осуществляющая образовательную деятельность на территориях инновационного центра «Сколково»,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B8AC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7396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7F45F931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76E9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договоры о дополнительном профессиональном образовании педагогов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AEFC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Декабрь-январь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D53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3D1BAF97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5D6F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Издать приказы о направлении педагогов на обучение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4BFD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Февраль-август (в соответствии с перспективным планом)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431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2BCE7477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BF7A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91D5C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81BC7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56C489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2.3.4.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9"/>
        <w:gridCol w:w="1790"/>
        <w:gridCol w:w="1872"/>
      </w:tblGrid>
      <w:tr w:rsidR="009B355A" w14:paraId="357FA8F5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E844C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6513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6A39D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76DD1CA5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1A0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97AD1" w14:textId="77777777" w:rsidR="009B355A" w:rsidRDefault="009B355A"/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9A14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2A120C7B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0EFD0" w14:textId="77777777" w:rsidR="009B355A" w:rsidRDefault="00075F1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CBA6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8ECD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должностное лицо, ответственное за медосмотры работников</w:t>
            </w:r>
          </w:p>
        </w:tc>
      </w:tr>
      <w:tr w:rsidR="009B355A" w14:paraId="178E9C86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59C82" w14:textId="77777777" w:rsidR="009B355A" w:rsidRDefault="00075F1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E83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 (при поступлении на работу)</w:t>
            </w:r>
          </w:p>
        </w:tc>
        <w:tc>
          <w:tcPr>
            <w:tcW w:w="180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565C9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6FCEBFA0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7859D" w14:textId="77777777" w:rsidR="009B355A" w:rsidRDefault="00075F1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направлять на периодический медицинский осмотр работников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DB61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80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EA8CE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41C407E9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A575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53B9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CA07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9B355A" w14:paraId="4A95779A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04EF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FAA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89C0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специалист по охране труда</w:t>
            </w:r>
          </w:p>
        </w:tc>
      </w:tr>
      <w:tr w:rsidR="009B355A" w14:paraId="10403C45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A335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закупку наглядных материалов, научно-технической литературы для проведения инструктажей по охране труда, обучения </w:t>
              <w:lastRenderedPageBreak/>
              <w:t>безопасным приемам и методам выполнения работ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0C67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A4A4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контрактный управляющий, специалист по </w:t>
              <w:lastRenderedPageBreak/>
              <w:t>охране труда</w:t>
            </w:r>
          </w:p>
        </w:tc>
      </w:tr>
      <w:tr w:rsidR="009B355A" w14:paraId="080F79CB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4D89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 обучение по охране труда работников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500A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CA0F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9B355A" w14:paraId="6941E8BB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01A2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7B62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необходимости, но не реже одного раза в квартал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2FF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труда, руководители структурных подразделений</w:t>
            </w:r>
          </w:p>
        </w:tc>
      </w:tr>
      <w:tr w:rsidR="009B355A" w14:paraId="1D9DD2DD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A367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14:paraId="71580F40" w14:textId="77777777" w:rsidR="009B355A" w:rsidRDefault="00075F1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14:paraId="5A4E07E7" w14:textId="77777777" w:rsidR="009B355A" w:rsidRDefault="00075F1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21A4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7358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управляющий, специалист по охране труда</w:t>
            </w:r>
          </w:p>
        </w:tc>
      </w:tr>
      <w:tr w:rsidR="009B355A" w14:paraId="28909DB1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F390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CC6F2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90B3B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FE5F2C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2.4. Контроль и оценка деятельности</w:t>
      </w:r>
    </w:p>
    <w:p w14:paraId="0F960CF4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6"/>
        <w:gridCol w:w="1543"/>
        <w:gridCol w:w="3352"/>
      </w:tblGrid>
      <w:tr w:rsidR="009B355A" w14:paraId="5170F8C7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BAAA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 и объект контроля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FBE56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5BD0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2E1C1296" w14:textId="77777777">
        <w:tc>
          <w:tcPr>
            <w:tcW w:w="1047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4B83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 образовательным программам дошкольного образования</w:t>
            </w:r>
          </w:p>
        </w:tc>
      </w:tr>
      <w:tr w:rsidR="009B355A" w14:paraId="1CB34290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1E10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ДО)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2AFE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июль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2C2A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4167F69C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D4E6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формирования списка учебных изданий с учетом требований ФГОС и ФОП ДО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49E5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AD41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679D6421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A09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Оценка развивающей предметно-пространственной среды (далее – РППС) и комплектации учебно-методических материалов на </w:t>
              <w:lastRenderedPageBreak/>
              <w:t>соответствие санитарным нормам и ФОП ДО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A1D4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 и декабрь, март, июнь и август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2AEE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заместитель заведующего по АХЧ</w:t>
            </w:r>
          </w:p>
        </w:tc>
      </w:tr>
      <w:tr w:rsidR="009B355A" w14:paraId="0FA6E838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7425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запросов родителей в отношении наполненности и качества РППС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9FE1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BDE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</w:t>
            </w:r>
          </w:p>
        </w:tc>
      </w:tr>
      <w:tr w:rsidR="009B355A" w14:paraId="572EEB8C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76BF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5780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9D50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</w:t>
            </w:r>
          </w:p>
        </w:tc>
      </w:tr>
      <w:tr w:rsidR="009B355A" w14:paraId="73A8453F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F50E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0394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19CC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</w:t>
            </w:r>
          </w:p>
        </w:tc>
      </w:tr>
      <w:tr w:rsidR="009B355A" w14:paraId="63B2C340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5829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готовности дошкольников подготовительных групп к обучению в школе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9D4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E50E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педагог-психолог</w:t>
            </w:r>
          </w:p>
        </w:tc>
      </w:tr>
      <w:tr w:rsidR="009B355A" w14:paraId="71D02D0F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9487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педагогов с воспитанниками в летний период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DCB6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0336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B355A" w14:paraId="76034B00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D9F6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 по осуществлению воспитательно-образовательного процесса по направлениям воспитания из ФРПВ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8C4C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1CD0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73607AFD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1277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соблюдением режима дня групп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348B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9312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B355A" w14:paraId="5671158F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2EA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соответствия записей в документах (карт наблюдений за воспитанниками, листов мониторинга освоения детьми умений и навыков и т. п.) содержанию ООП ДО, ФГОС ДО и ФОП ДО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88D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B943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 </w:t>
            </w:r>
          </w:p>
        </w:tc>
      </w:tr>
      <w:tr w:rsidR="009B355A" w14:paraId="138838C9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EF2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реализации плана ВСОКО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7B41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39E2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032C0710" w14:textId="77777777">
        <w:tc>
          <w:tcPr>
            <w:tcW w:w="1047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723F9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 взаимодействия с родителями (законными представителями)</w:t>
            </w:r>
          </w:p>
        </w:tc>
      </w:tr>
      <w:tr w:rsidR="009B355A" w14:paraId="61B39C37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7B12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выполнения требований к оформлению личных дел воспитанников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4E65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4692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0EBDE888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CE50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готовности помещений групп к началу учебного года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A87A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3945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ВМР, заместитель заведующего по АХЧ</w:t>
            </w:r>
          </w:p>
        </w:tc>
      </w:tr>
      <w:tr w:rsidR="009B355A" w14:paraId="3DBA4891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E5B9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D3DF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F4C2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заместитель заведующего по АХЧ</w:t>
            </w:r>
          </w:p>
        </w:tc>
      </w:tr>
      <w:tr w:rsidR="009B355A" w14:paraId="193D0E41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EC3E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состояния оборудования детской игровой площадки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F78D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AF7B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9B355A" w14:paraId="33923F9F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89BF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воспитанников детского сада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54AF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9006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B355A" w14:paraId="4978D0D7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F916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приемов пищи воспитанниками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AD43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B549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5152FE31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0937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6CB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B88F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15D8A5F9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850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работы воспитателей с неблагополучными семьями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3291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9B2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B355A" w14:paraId="1D42404A" w14:textId="77777777">
        <w:tc>
          <w:tcPr>
            <w:tcW w:w="1047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3F888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дошкольной организации</w:t>
            </w:r>
          </w:p>
        </w:tc>
      </w:tr>
      <w:tr w:rsidR="009B355A" w14:paraId="1563C5C7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92A4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содержания, условий и результатов деятельности детского сада за календарный год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7C6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3D08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комиссия</w:t>
            </w:r>
          </w:p>
        </w:tc>
      </w:tr>
      <w:tr w:rsidR="009B355A" w14:paraId="49162C32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72B0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эффективности реализации программы развития детского сада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9725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38D0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9B355A" w14:paraId="6CB437CD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A4E2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готовности детского сада к оценке готовности к началу нового учебного года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462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FFB3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9B355A" w14:paraId="0AD51A61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DABB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состояния и перспектив развития детского сада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2134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B602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9B355A" w14:paraId="0F5973E8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1BD0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содержания локальных актов детского сада на соответствие требованиям законодательства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D7B7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5D6A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 и педагоги по направлению своей деятельности</w:t>
            </w:r>
          </w:p>
        </w:tc>
      </w:tr>
      <w:tr w:rsidR="009B355A" w14:paraId="6D4CCDD3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0429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70F0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961E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сайта, заместитель заведующего по ВМР</w:t>
            </w:r>
          </w:p>
        </w:tc>
      </w:tr>
      <w:tr w:rsidR="009B355A" w14:paraId="7D5E17D5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116B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оформления информационных стендов: качество и полнота представленной информации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1E02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1C27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</w:t>
            </w:r>
          </w:p>
        </w:tc>
      </w:tr>
      <w:tr w:rsidR="009B355A" w14:paraId="43789586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546F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реализации годового плана работы детского сада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FF32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00A5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4AB5533E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D163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эффективности реализации программы противодействия коррупции детского сада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9077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каждого этапа реализации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0BD9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в сфере предупреждения коррупции</w:t>
            </w:r>
          </w:p>
        </w:tc>
      </w:tr>
      <w:tr w:rsidR="009B355A" w14:paraId="5EBF9C78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75D1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Мониторинг достижения значений целевых показателей программы в области энергосбережения и повышения энергетической эффективности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C41C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на 1 января года, следующего за отчетным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69F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энергосбережение</w:t>
            </w:r>
          </w:p>
        </w:tc>
      </w:tr>
      <w:tr w:rsidR="009B355A" w14:paraId="4C96F6EE" w14:textId="77777777">
        <w:tc>
          <w:tcPr>
            <w:tcW w:w="1047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A313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структурных подразделений и работников</w:t>
            </w:r>
          </w:p>
        </w:tc>
      </w:tr>
      <w:tr w:rsidR="009B355A" w14:paraId="5834F5F6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BD90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и актуальности документов в личных делах работников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105A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3C9E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 по ревизии личных дел</w:t>
            </w:r>
          </w:p>
        </w:tc>
      </w:tr>
      <w:tr w:rsidR="009B355A" w14:paraId="3E27D542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CB8C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опасностей и профессиональных рисков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A99E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E9E9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 по выявлению опасностей и оценке профрисков</w:t>
            </w:r>
          </w:p>
        </w:tc>
      </w:tr>
      <w:tr w:rsidR="009B355A" w14:paraId="40AC6F93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D0A3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Кадровый аудит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451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E2E8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9B355A" w14:paraId="716F0441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1358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динамики роста уровня профессиональной компетентности педагогов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EDE0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75FB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9B355A" w14:paraId="1305CE48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334A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выхода на работу и соблюдения графика работы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82B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38EB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9B355A" w14:paraId="5AC3554E" w14:textId="77777777">
        <w:tc>
          <w:tcPr>
            <w:tcW w:w="1047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598D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 и финансовая деятельность</w:t>
            </w:r>
          </w:p>
        </w:tc>
      </w:tr>
      <w:tr w:rsidR="009B355A" w14:paraId="28F9FFBE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C7E6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соответствия здания и территории санитарно-гигиеническим требованиям и эксплуатационной и проектной документации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B2DC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83A1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4AA62313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4DF0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C38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 январь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97B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комиссия</w:t>
            </w:r>
          </w:p>
        </w:tc>
      </w:tr>
      <w:tr w:rsidR="009B355A" w14:paraId="161A85FE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C5B9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финансово-хозяйственной деятельности детского сада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282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AABB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 заместитель заведующего по АХЧ</w:t>
            </w:r>
          </w:p>
        </w:tc>
      </w:tr>
      <w:tr w:rsidR="009B355A" w14:paraId="1B2021BB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3142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документов в ЕИС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8DC7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январь, апрель, июль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488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9B355A" w14:paraId="0AEAB9C6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AC47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проектов договоров (контрактов)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1138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60D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главный бухгалтер</w:t>
            </w:r>
          </w:p>
        </w:tc>
      </w:tr>
      <w:tr w:rsidR="009B355A" w14:paraId="6E8E888F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5A2C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расходных денежных документов до их оплаты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312A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E458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главный бухгалтер</w:t>
            </w:r>
          </w:p>
        </w:tc>
      </w:tr>
      <w:tr w:rsidR="009B355A" w14:paraId="789C6CEE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9D67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4E7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E04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9B355A" w14:paraId="76A4E83F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BED1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реализации программы производственного контроля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40E6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89CD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18FE3AAD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EAF6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пожарной безопасности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CA9D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D3EC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профилактике</w:t>
            </w:r>
          </w:p>
        </w:tc>
      </w:tr>
      <w:tr w:rsidR="009B355A" w14:paraId="46E9B264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DC54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антитеррористической защищенности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62B1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07D7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мероприятия по антитеррористической защищенности</w:t>
            </w:r>
          </w:p>
        </w:tc>
      </w:tr>
    </w:tbl>
    <w:p w14:paraId="0E6D8BB6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7"/>
        <w:gridCol w:w="1527"/>
        <w:gridCol w:w="3607"/>
      </w:tblGrid>
      <w:tr w:rsidR="009B355A" w14:paraId="15ECCDA2" w14:textId="77777777">
        <w:trPr>
          <w:trHeight w:val="1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56F61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EA0CC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B93A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50E1E47B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9706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обеспеченности групп учебно-методическими материалами, брендированной атрибутикой и готовности РППС детского сада к реализации проектов «Добрые игры» и «Орлята-дошколята России» (далее – проекты)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A143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FC1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1848363E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732B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 контроль на предмет фактического выполнения плана занятий, регулярности проведения занятий по проектам, оценка эффективности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0EC1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D4FB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</w:t>
            </w:r>
          </w:p>
        </w:tc>
      </w:tr>
      <w:tr w:rsidR="009B355A" w14:paraId="71AEF691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595B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годовых итогов реализации проектов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D088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июнь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D4A1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223BA5C2" w14:textId="77777777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5FFB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мастер-классов для воспитателей по использованию игровых методик в рамках проектов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F6CF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3172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600F70DA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2C99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D401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1553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43B9FD7A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952D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 состояние сайта детского сада на соответствие требованиям приказа Рособрнадзора от 04.08.2023 № 1493, оценить актуальность размещенной информации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C787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6766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9B355A" w14:paraId="28CE258A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E0EE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EAF1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0439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780884EC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2FAA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5774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DF6F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ВМР</w:t>
            </w:r>
          </w:p>
        </w:tc>
      </w:tr>
      <w:tr w:rsidR="009B355A" w14:paraId="21A596E7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0431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Анализ качества организации </w:t>
              <w:lastRenderedPageBreak/>
              <w:t>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B0F8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00BE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2FFB3A62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AEAA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качества воспитательной работы в группах с учетом требований ФГОС 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9784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8846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Мониторинг реализации задач исторического просвещения дошкольников: оценка соответствия РППС задачам приобщения к ценностям и истории Отечества, отражение тем в работе с воспитанниками и семьями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</w:t>
            </w:r>
          </w:p>
        </w:tc>
      </w:tr>
      <w:tr w:rsidR="009B355A" w14:paraId="4E6D3BC6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B7D7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9437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D915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9B355A" w14:paraId="722E72CD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B093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DB7F0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618B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F71243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2.4.3. 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2"/>
        <w:gridCol w:w="1103"/>
        <w:gridCol w:w="2666"/>
      </w:tblGrid>
      <w:tr w:rsidR="009B355A" w14:paraId="19DC44E4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94D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EE9B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9548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35E0F890" w14:textId="77777777">
        <w:tc>
          <w:tcPr>
            <w:tcW w:w="51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B98C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детского сада к профилактическому визиту Роспотребнадзоа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FC0E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794B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288D5745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C7C1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2292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23F2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по АХЧ, заместитель заведующего по ВМР</w:t>
            </w:r>
          </w:p>
        </w:tc>
      </w:tr>
      <w:tr w:rsidR="009B355A" w14:paraId="31B5DB8F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9AA0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детского сада к проверке учредителя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D0F6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4F77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5A7A55C4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4BC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742D6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E62F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391EFD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III. ХОЗЯЙТСВЕННАЯ ДЕЯТЕЛЬНОСТЬ И БЕЗОПАСНОСТЬ</w:t>
      </w:r>
    </w:p>
    <w:p w14:paraId="0466A123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3.1. Содержание материально-технической базы</w:t>
      </w:r>
    </w:p>
    <w:p w14:paraId="70406B4B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1"/>
        <w:gridCol w:w="1471"/>
        <w:gridCol w:w="2109"/>
      </w:tblGrid>
      <w:tr w:rsidR="009B355A" w14:paraId="4C2FC12A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1033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4852F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24D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471C1FF8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2548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1AAF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7A89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9B355A" w14:paraId="77657B89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348E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весенние и осенние субботники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FCD2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еженедельно в октябре и </w:t>
              <w:lastRenderedPageBreak/>
              <w:t>апреле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D72A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заведующего по </w:t>
              <w:lastRenderedPageBreak/>
              <w:t>АХЧ</w:t>
            </w:r>
          </w:p>
        </w:tc>
      </w:tr>
      <w:tr w:rsidR="009B355A" w14:paraId="0A76B9E8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1406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Приобрести хозяйственные и канцелярские товары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EFE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 (по заявкам)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08978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АХЧ, контрактный управляющий</w:t>
            </w:r>
          </w:p>
        </w:tc>
      </w:tr>
      <w:tr w:rsidR="009B355A" w14:paraId="33D8B393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6AFC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текущий ремонт в помещениях дошкольной организации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15AF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BF6D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 по АХЧ</w:t>
            </w:r>
          </w:p>
        </w:tc>
      </w:tr>
      <w:tr w:rsidR="009B355A" w14:paraId="00A0139E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EDB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подготовку дошкольной организации к зимнему периоду: проверить состояние отопительной, канализационной системы, водоснабжения, произвести очистку бойлерной системы и т.п.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53AC1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Июль-сентябрь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BDD9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7E1D3843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D455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97272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856F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04702E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3.1.2. Мероприятия по выполнению (соблюдению) 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2"/>
        <w:gridCol w:w="1355"/>
        <w:gridCol w:w="1874"/>
      </w:tblGrid>
      <w:tr w:rsidR="009B355A" w14:paraId="22141C8A" w14:textId="7777777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068B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DB2FC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2F1D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366DFFBA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7AC0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14:paraId="6DAF76D6" w14:textId="77777777" w:rsidR="009B355A" w:rsidRDefault="00075F1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14:paraId="7F6ED7F7" w14:textId="77777777" w:rsidR="009B355A" w:rsidRDefault="00075F1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 закупку постельного белья и полотенец;</w:t>
            </w:r>
          </w:p>
          <w:p w14:paraId="5A60120B" w14:textId="77777777" w:rsidR="009B355A" w:rsidRDefault="00075F1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смену песка в детских песочницах;</w:t>
            </w:r>
          </w:p>
          <w:p w14:paraId="32A11ED1" w14:textId="77777777" w:rsidR="009B355A" w:rsidRDefault="00075F1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 и дезинсекцию;</w:t>
            </w:r>
          </w:p>
          <w:p w14:paraId="6A280433" w14:textId="77777777" w:rsidR="009B355A" w:rsidRDefault="00075F1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лабораторных исследований и испытаний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6154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B558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9B355A" w14:paraId="209FDB68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865E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высадку в западной части территории зеленных насаждений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B096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4286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1C674275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0D75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2AF34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1C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04722DBF" w14:textId="7777777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D522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57F3B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EC4D7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51B05C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3.1.3. Развивающая предметно-пространственной среда для реализации 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8"/>
        <w:gridCol w:w="1730"/>
        <w:gridCol w:w="1893"/>
      </w:tblGrid>
      <w:tr w:rsidR="009B355A" w14:paraId="09FCE323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7873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A77D6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40B28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166B713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274E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запросы родителей и педагогов в отношении качества и наполненности инфраструктуры ДОУ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ABA4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Декабрь-январь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9D84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Ззаместитель заведующего по ВМР</w:t>
            </w:r>
          </w:p>
        </w:tc>
      </w:tr>
      <w:tr w:rsidR="009B355A" w14:paraId="5DC64D6E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224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Изучать опыт других дошкольных организаций по формированию инфраструктуры детского сада (с докладом на педсовете)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618C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1362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</w:t>
            </w:r>
          </w:p>
        </w:tc>
      </w:tr>
      <w:tr w:rsidR="009B355A" w14:paraId="384627ED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54CB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перечень средств обучения и воспитания для реализации ОП ДО, необходимый в ДОУ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C63C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2FE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364FBD1E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690B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Закупить средства обучения и воспитания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B236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Апрель-июнь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A461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9B355A" w14:paraId="1D163EE9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6FCC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установку приобретенных средств обучения и воспитания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C9D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267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6170702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3EC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DDCE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00D7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 w:rsidR="009B355A" w14:paraId="5D09B363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A982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BD4CE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FA4FF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33B441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3.1.4. Энергосбережение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35"/>
        <w:gridCol w:w="1365"/>
        <w:gridCol w:w="1911"/>
      </w:tblGrid>
      <w:tr w:rsidR="009B355A" w14:paraId="207CD455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712E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D1A56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16B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4C18E6B9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A96E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Издать приказ о подготовке программы энергосбережения и повышения энергетической эффективности детского сада на 2027–2029 годы (далее – программа энергосбережения), в котором определить состав разработчиков и график ее подготовки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BBD1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2C6F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Включить в состав рабочей группы по разработке программы энергосбережения: заместителя заведующего по АХЧ (руководитель группы), контрактного управляющего, ответственного за энергосбережение, главного бухгалтера</w:t>
            </w:r>
          </w:p>
        </w:tc>
        <w:tc>
          <w:tcPr>
            <w:tcW w:w="135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</w:t>
            </w:r>
          </w:p>
        </w:tc>
      </w:tr>
      <w:tr w:rsidR="009B355A" w14:paraId="1CD2D67A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292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оперативное совещание с разработчиками программы энергосбережения по вопросу ее содержания и подготовки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F0D1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507A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57AA9504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ACD2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 мероприятия:</w:t>
            </w:r>
          </w:p>
          <w:p w14:paraId="051C376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оценить результаты мероприятий программы энергосбережения за предыдущий период;</w:t>
            </w:r>
          </w:p>
          <w:p w14:paraId="2686C1D7" w14:textId="77777777" w:rsidR="009B355A" w:rsidRDefault="00075F1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установить причины энергопотерь и факторы, препятствующие повышению энергоэффективности;</w:t>
            </w:r>
          </w:p>
          <w:p w14:paraId="1AC710E7" w14:textId="77777777" w:rsidR="009B355A" w:rsidRDefault="00075F1B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определить потенциал и резерв энергосбережения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01F7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334B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Разработчики программы</w:t>
            </w:r>
          </w:p>
        </w:tc>
      </w:tr>
      <w:tr w:rsidR="009B355A" w14:paraId="2E82274C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3A56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проект программы энергосбережения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C356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 ноябрь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AA9D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Разработчики программы</w:t>
            </w:r>
          </w:p>
        </w:tc>
      </w:tr>
      <w:tr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Рассмотреть и принять проект программы энергосбережения на совещании рабочей группы, устранить замечания</w:t>
            </w:r>
          </w:p>
        </w:tc>
        <w:tc>
          <w:tcPr>
            <w:tcW w:w="1354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рабочая группа</w:t>
            </w:r>
          </w:p>
        </w:tc>
      </w:tr>
      <w:tr w:rsidR="009B355A" w14:paraId="18147F07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A5D0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 программу энергосбережения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0E91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B96C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40D78F87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9F97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Контролировать реализацию программы энергосбережения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561B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193F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2D3CFCC0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0B7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73491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87212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7B90DEC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3.2. Безопасность</w:t>
      </w:r>
    </w:p>
    <w:p w14:paraId="3157C4BE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7"/>
        <w:gridCol w:w="1516"/>
        <w:gridCol w:w="2898"/>
      </w:tblGrid>
      <w:tr w:rsidR="009B355A" w14:paraId="493EB4D9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374BC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1FD41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D7FDB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4ED4DC3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BCD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9B355A" w14:paraId="5CBC9E9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21E7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закупки:</w:t>
            </w:r>
          </w:p>
          <w:p w14:paraId="6D26F924" w14:textId="77777777" w:rsidR="009B355A" w:rsidRDefault="00075F1B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охранных услуг (физическая охрана) для нужд дошкольной организации;</w:t>
            </w:r>
          </w:p>
          <w:p w14:paraId="0B30D257" w14:textId="77777777" w:rsidR="009B355A" w:rsidRDefault="00075F1B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периметрального ограждения;</w:t>
            </w:r>
          </w:p>
          <w:p w14:paraId="6B021B9C" w14:textId="77777777" w:rsidR="009B355A" w:rsidRDefault="00075F1B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1ED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EF36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9B355A" w14:paraId="7F91520E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C0CF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98BD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5739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9B355A" w14:paraId="2179AB9E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5E56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DDC0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E18C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9B355A" w14:paraId="445B527A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982A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5E14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FA1B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9B355A" w14:paraId="1FE4A8CF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7F53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782E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64AE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 проведение мероприятий по обеспечению антитеррористической </w:t>
              <w:lastRenderedPageBreak/>
              <w:t>защищенности</w:t>
            </w:r>
          </w:p>
        </w:tc>
      </w:tr>
      <w:tr w:rsidR="009B355A" w14:paraId="23F63260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CD0B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FA2D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71250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465B4F2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73FE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9B355A" w14:paraId="7DB62D3F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0A3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14:paraId="41ABEC24" w14:textId="77777777" w:rsidR="009B355A" w:rsidRDefault="00075F1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схемы маршрутов по зданию и территории;</w:t>
            </w:r>
          </w:p>
          <w:p w14:paraId="7B8F01F5" w14:textId="77777777" w:rsidR="009B355A" w:rsidRDefault="00075F1B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график обхода и осмотра здания и территории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B0EE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6F01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Заместитель. заведующего по АХЧ, ответственный проведение мероприятий по обеспечению антитеррористической защищенности</w:t>
            </w:r>
          </w:p>
        </w:tc>
      </w:tr>
      <w:tr w:rsidR="009B355A" w14:paraId="32A13059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2CA3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44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565D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1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0E79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и ответственный за обслуживание здания</w:t>
            </w:r>
          </w:p>
        </w:tc>
      </w:tr>
      <w:tr w:rsidR="009B355A" w14:paraId="264E274D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88B6A" w14:textId="77777777" w:rsidR="009B355A" w:rsidRDefault="00075F1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 на техническое обслуживание технических и инженерных систем охраны;</w:t>
            </w:r>
          </w:p>
          <w:p w14:paraId="64994D7A" w14:textId="77777777" w:rsidR="009B355A" w:rsidRDefault="00075F1B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44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E37C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ED42A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384E1765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78DC" w14:textId="77777777" w:rsidR="009B355A" w:rsidRDefault="00075F1B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 на обслуживание инженерно-технических средств;</w:t>
            </w:r>
          </w:p>
          <w:p w14:paraId="6D975920" w14:textId="77777777" w:rsidR="009B355A" w:rsidRDefault="00075F1B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 на ремонт инженерно-технических средств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30C3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1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BA41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15E7127A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457F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и согласовать план взаимодействия с территориальными органами безопасности, МВД и Росгвардии на очередной календарный год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00D4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B29F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B355A" w14:paraId="56A50181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891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42F17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F693D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586122B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7A27C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Минимизировать возможные последствия и ликвидировать угрозы терактов</w:t>
            </w:r>
          </w:p>
        </w:tc>
      </w:tr>
      <w:tr w:rsidR="009B355A" w14:paraId="1427EE35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EDFF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2D3C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288D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 проведение мероприятий </w:t>
              <w:lastRenderedPageBreak/>
              <w:t>по обеспечению антитеррористической защищенности</w:t>
            </w:r>
          </w:p>
        </w:tc>
      </w:tr>
      <w:tr w:rsidR="009B355A" w14:paraId="7BEF3C16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1BC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887C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E632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9B355A" w14:paraId="6705F28F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1258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9B0E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3F68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9B355A" w14:paraId="08D993FA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73D6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700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4E38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B355A" w14:paraId="4A524C0F" w14:textId="77777777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A0C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BE78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D5CEA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3CA720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6"/>
        <w:gridCol w:w="2036"/>
        <w:gridCol w:w="2719"/>
      </w:tblGrid>
      <w:tr w:rsidR="009B355A" w14:paraId="0A561560" w14:textId="77777777"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461FE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058A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5FB9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355A" w14:paraId="502CFF4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EBD3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Организационно-методические мероприятия по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обеспечению пожарной безопасности</w:t>
            </w:r>
          </w:p>
        </w:tc>
      </w:tr>
      <w:tr w:rsidR="009B355A" w14:paraId="50A62E07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A380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сроки годности средств индивидуальной защиты органов дыхания и зрения человека от опасных факторов пожара</w:t>
            </w:r>
          </w:p>
        </w:tc>
        <w:tc>
          <w:tcPr>
            <w:tcW w:w="162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3902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ED3F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1B3198B5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09C1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 видимость планов эвакуации</w:t>
            </w:r>
          </w:p>
        </w:tc>
        <w:tc>
          <w:tcPr>
            <w:tcW w:w="162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0ADCA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80842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00408BC2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0B3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проведение повторной обработки конструкций и инженерного оборудования объектов защиты в соответствии с технической (проектной) документацией изготовителя средства огнезащиты и (или) производителя огнезащитных работ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7A81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ED3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3B7C356A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36D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комплектность проектной документации на средств обеспечения пожарной безопасности в целях организации их ремонта, технического обслуживания и эксплуатации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BAEA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71F6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безопасности, заведующий</w:t>
            </w:r>
          </w:p>
        </w:tc>
      </w:tr>
      <w:tr w:rsidR="009B355A" w14:paraId="248251EB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A078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Провести ревизию наличия документов </w:t>
              <w:lastRenderedPageBreak/>
              <w:t>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FFF6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Сентябрь, январь, </w:t>
              <w:lastRenderedPageBreak/>
              <w:t>май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66DE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Специалист по </w:t>
              <w:lastRenderedPageBreak/>
              <w:t>пожарной безопасности</w:t>
            </w:r>
          </w:p>
        </w:tc>
      </w:tr>
      <w:tr w:rsidR="009B355A" w14:paraId="62144A3F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D5D8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A67AC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2AF2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779381C9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145E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Профилактические и технические противопожарные мероприятия</w:t>
            </w:r>
          </w:p>
        </w:tc>
      </w:tr>
      <w:tr w:rsidR="009B355A" w14:paraId="4AE80F86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6F82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BAF6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6347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1064FE4C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874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65C6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38BC0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4FC67103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C704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работоспособность котельной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BC58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6C52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оператор котельной, специалист по пожарной безопасности</w:t>
            </w:r>
          </w:p>
        </w:tc>
      </w:tr>
      <w:tr w:rsidR="009B355A" w14:paraId="5AC5C08C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A65F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очистку от горючих отходов и отложений:</w:t>
            </w:r>
          </w:p>
          <w:p w14:paraId="5D579C4F" w14:textId="77777777" w:rsidR="009B355A" w:rsidRDefault="00075F1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вентиляционные камеры;</w:t>
            </w:r>
          </w:p>
          <w:p w14:paraId="05147724" w14:textId="77777777" w:rsidR="009B355A" w:rsidRDefault="00075F1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циклоны;</w:t>
            </w:r>
          </w:p>
          <w:p w14:paraId="7D2B5DE4" w14:textId="77777777" w:rsidR="009B355A" w:rsidRDefault="00075F1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фильтры;</w:t>
            </w:r>
          </w:p>
          <w:p w14:paraId="03BDEE6A" w14:textId="77777777" w:rsidR="009B355A" w:rsidRDefault="00075F1B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воздуховоды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0124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095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специалист по пожарной безопасности</w:t>
            </w:r>
          </w:p>
        </w:tc>
      </w:tr>
      <w:tr w:rsidR="009B355A" w14:paraId="1888510A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8A8A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A064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07B5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 специалист по пожарной безопасности</w:t>
            </w:r>
          </w:p>
        </w:tc>
      </w:tr>
      <w:tr w:rsidR="009B355A" w14:paraId="2C0578E3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998F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F102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AA34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специалист по пожарной безопасности</w:t>
            </w:r>
          </w:p>
        </w:tc>
      </w:tr>
      <w:tr w:rsidR="009B355A" w14:paraId="3E21C802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B5D8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EEAD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31C4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АХЧ, специалист по пожарной безопасности</w:t>
            </w:r>
          </w:p>
        </w:tc>
      </w:tr>
      <w:tr w:rsidR="009B355A" w14:paraId="27CE5E42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2CF3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412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282BD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61F6F29B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2DC6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E07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EC5C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4B36CD5E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619D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B59A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A324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7643AE11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15C4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 осмотр и перезарядку огнетушителей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CD99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инструкцией по эксплуатации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3731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АХЧ, специалист по пожарной безопасности</w:t>
            </w:r>
          </w:p>
        </w:tc>
      </w:tr>
      <w:tr w:rsidR="009B355A" w14:paraId="3354A98B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9CB8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Проверить:</w:t>
            </w:r>
          </w:p>
          <w:p w14:paraId="64818535" w14:textId="77777777" w:rsidR="009B355A" w:rsidRDefault="00075F1B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огнезадерживающие устройства в воздуховодах – заслонки, шиберы, клапаны и др.;</w:t>
            </w:r>
          </w:p>
          <w:p w14:paraId="57E01E90" w14:textId="77777777" w:rsidR="009B355A" w:rsidRDefault="00075F1B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14:paraId="4C01721F" w14:textId="77777777" w:rsidR="009B355A" w:rsidRDefault="00075F1B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3FA1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технической документацией устройств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EDEC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20A32638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9170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4759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регламентам технического обслуживания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 систем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F7E0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3F5666B2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DEAF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CD20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2933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B355A" w14:paraId="430E1352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E851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5351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1F2D7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3DB02899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1C5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2F5A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6607C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47D42577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24E3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FB5FA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5066B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44F8367F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E23F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69D7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зимний период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875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3E4D8859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F7A96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E74CD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3D209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772F7F7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49972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 – технические противопожарные мероприятия</w:t>
            </w:r>
          </w:p>
        </w:tc>
      </w:tr>
      <w:tr w:rsidR="009B355A" w14:paraId="014F4ACE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98B8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Демонтировать (заменить на распашные) </w:t>
              <w:lastRenderedPageBreak/>
              <w:t>глухие металлические решетки, установленные на окнах подвального этажа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BE80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24BB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  <w:lastRenderedPageBreak/>
              <w:t>специалист по пожарной безопасности</w:t>
            </w:r>
          </w:p>
        </w:tc>
      </w:tr>
      <w:tr w:rsidR="009B355A" w14:paraId="7D2AE5AB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5717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EB7A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8434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специалист по пожарной безопасности</w:t>
            </w:r>
          </w:p>
        </w:tc>
      </w:tr>
      <w:tr w:rsidR="009B355A" w14:paraId="6F516D4D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9C54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163CB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E5576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55A" w14:paraId="6C0A07E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B1038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Информирование работников и обучающихся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мерах пожарной безопасности </w:t>
            </w:r>
          </w:p>
        </w:tc>
      </w:tr>
      <w:tr w:rsidR="009B355A" w14:paraId="5564F4DB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D7D9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и обносить (по необходимости) программы противопожарных инструктажей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8A41C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CA93B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безопасности, заведующий</w:t>
            </w:r>
          </w:p>
        </w:tc>
      </w:tr>
      <w:tr w:rsidR="009B355A" w14:paraId="735A7145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46C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23C9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необходимости, но не реже 1 раза в квартал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BA08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безопасности, заведующие кабинетами</w:t>
            </w:r>
          </w:p>
        </w:tc>
      </w:tr>
      <w:tr w:rsidR="009B355A" w14:paraId="33E95C7D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86B8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25032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578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9B355A" w14:paraId="53D87A83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DF2B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1F03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перспективным графиком обучения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38956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B355A" w14:paraId="5817FCA6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DE5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F6967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B8989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9B355A" w14:paraId="053D796C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448C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86695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46B19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9B355A" w14:paraId="3AD3FDC0" w14:textId="7777777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7E7D2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&lt;…&gt;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536FD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B3744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BA849D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ПРИЛОЖЕНИЯ</w:t>
      </w:r>
    </w:p>
    <w:p w14:paraId="1B7E8162" w14:textId="77777777" w:rsidR="009B355A" w:rsidRDefault="00075F1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годовому плану работы МБДОУ «Детский сад № 28 "Радуга"»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2026/2027 учебный год</w:t>
      </w:r>
    </w:p>
    <w:p w14:paraId="5F365A4D" w14:textId="77777777" w:rsidR="009B355A" w:rsidRDefault="00075F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управленческой работы детского сада по организации оздоровительной работы летом</w:t>
      </w:r>
    </w:p>
    <w:p w14:paraId="433323AC" w14:textId="77777777" w:rsidR="009B355A" w:rsidRDefault="00075F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p w14:paraId="1BEC6650" w14:textId="77777777" w:rsidR="009B355A" w:rsidRDefault="00075F1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годовому плану работы МБДОУ «Детский сад № 28 "Радуга"»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2026/2027 учебный год</w:t>
      </w:r>
    </w:p>
    <w:p w14:paraId="571DC2F5" w14:textId="77777777" w:rsidR="009B355A" w:rsidRDefault="00075F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оперативных совещаний при заведующем</w:t>
      </w:r>
    </w:p>
    <w:p w14:paraId="2BCD1E2D" w14:textId="77777777" w:rsidR="009B355A" w:rsidRDefault="00075F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p w14:paraId="770B70C5" w14:textId="77777777" w:rsidR="009B355A" w:rsidRDefault="00075F1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ЛИСТ ОЗНАКОМЛЕНИЯ</w:t>
      </w:r>
    </w:p>
    <w:p w14:paraId="0CF24043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планом работы Муниципального бюджетного дошкольного образовательного учреждения «Детский сад № 28 "Радуга"» на 2026/2027 учебный год, утвержденным заведующим 25.08.2026, 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"/>
        <w:gridCol w:w="2166"/>
        <w:gridCol w:w="3416"/>
        <w:gridCol w:w="1444"/>
        <w:gridCol w:w="1354"/>
      </w:tblGrid>
      <w:tr w:rsidR="009B355A" w14:paraId="3E42B10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80635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2FE1E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B76BA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8F64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7D6A7" w14:textId="77777777" w:rsidR="009B355A" w:rsidRDefault="00075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9B355A" w14:paraId="13AD8918" w14:textId="77777777">
        <w:trPr>
          <w:trHeight w:val="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DB2F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725F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463A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DD0F8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28.08.2026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6B94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</w:tr>
      <w:tr w:rsidR="009B355A" w14:paraId="3C4F74B8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1241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1DC3F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Лазарев Д.И.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B339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94A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27781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Лазарев</w:t>
            </w:r>
          </w:p>
        </w:tc>
      </w:tr>
      <w:tr w:rsidR="009B355A" w14:paraId="69971F90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D8B70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B244D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Власова О.П.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C64E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8D8D4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2F2BE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Власова</w:t>
            </w:r>
          </w:p>
        </w:tc>
      </w:tr>
      <w:tr w:rsidR="009B355A" w14:paraId="1B2B0D70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2CE8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C425" w14:textId="77777777" w:rsidR="009B355A" w:rsidRDefault="00075F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694A3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0F8D8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76930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AF419A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работы актуализирован «20» декабря 2026 г.</w:t>
      </w:r>
    </w:p>
    <w:p w14:paraId="27748877" w14:textId="77777777" w:rsidR="009B355A" w:rsidRDefault="00075F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Причина актуализации: корректировка сроков плана антитеррористической защищенности детского сада.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8"/>
        <w:gridCol w:w="829"/>
        <w:gridCol w:w="6080"/>
      </w:tblGrid>
      <w:tr w:rsidR="009B355A" w14:paraId="02766770" w14:textId="77777777"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3F6B3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C1714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E433E" w14:textId="77777777" w:rsidR="009B355A" w:rsidRDefault="00075F1B">
            <w:r>
              <w:rPr>
                <w:rFonts w:hAnsi="Times New Roman" w:cs="Times New Roman"/>
                <w:color w:val="000000"/>
                <w:sz w:val="24"/>
                <w:szCs w:val="24"/>
              </w:rPr>
              <w:t>Е.В. Соколова</w:t>
            </w:r>
          </w:p>
        </w:tc>
      </w:tr>
      <w:tr w:rsidR="009B355A" w14:paraId="412420C5" w14:textId="77777777">
        <w:tc>
          <w:tcPr>
            <w:tcW w:w="207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AD2DC" w14:textId="77777777" w:rsidR="009B355A" w:rsidRDefault="00075F1B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80AFC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A0D7D" w14:textId="77777777" w:rsidR="009B355A" w:rsidRDefault="00075F1B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(инициалы, фамилия)</w:t>
            </w:r>
          </w:p>
        </w:tc>
      </w:tr>
      <w:tr w:rsidR="009B355A" w14:paraId="1B15480C" w14:textId="77777777"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9ED6D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6297D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297C6" w14:textId="77777777" w:rsidR="009B355A" w:rsidRDefault="009B35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79A1EB" w14:textId="77777777" w:rsidR="00000000" w:rsidRDefault="00075F1B"/>
    <w:sectPr w:rsidR="00000000">
      <w:headerReference w:type="default" r:id="rId100"/>
      <w:headerReference w:type="first" r:id="rId101"/>
      <w:pgSz w:w="11907" w:h="16839"/>
      <w:pgMar w:top="1134" w:right="567" w:bottom="1134" w:left="113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w="http://schemas.openxmlformats.org/wordprocessingml/2006/main" xmlns:r="http://schemas.openxmlformats.org/officeDocument/2006/relationships">
  <w:p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r="http://schemas.openxmlformats.org/officeDocument/2006/relationships">
  <w:p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04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7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C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736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A4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02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D2A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F4C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B40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A1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96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94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30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91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65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11"/>
  </w:num>
  <w:num w:numId="14">
    <w:abstractNumId w:val="16"/>
  </w:num>
  <w:num w:numId="15">
    <w:abstractNumId w:val="2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75F1B"/>
    <w:rsid w:val="002D33B1"/>
    <w:rsid w:val="002D3591"/>
    <w:rsid w:val="003514A0"/>
    <w:rsid w:val="004F7E17"/>
    <w:rsid w:val="005A05CE"/>
    <w:rsid w:val="00653AF6"/>
    <w:rsid w:val="009B355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A489"/>
  <w15:docId w15:val="{1CA1C162-41B3-469F-B454-5FE57F62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00" Type="http://schemas.openxmlformats.org/officeDocument/2006/relationships/header" Target="header2.xml"/><Relationship Id="rId10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9354</Words>
  <Characters>53321</Characters>
  <DocSecurity>0</DocSecurity>
  <Lines>444</Lines>
  <Paragraphs>125</Paragraphs>
  <ScaleCrop>false</ScaleCrop>
  <Company/>
  <LinksUpToDate>false</LinksUpToDate>
  <CharactersWithSpaces>62550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2026-05-29T09:38:00Z</dcterms:created>
  <dcterms:modified xsi:type="dcterms:W3CDTF">2026-05-29T09:38:00Z</dcterms:modified>
</cp:coreProperties>
</file>