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AD" w:rsidRPr="002221AD" w:rsidRDefault="002221AD" w:rsidP="002221AD">
      <w:pPr>
        <w:spacing w:line="420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  <w:lang w:eastAsia="ru-RU"/>
        </w:rPr>
      </w:pPr>
      <w:r w:rsidRPr="002221AD"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  <w:lang w:eastAsia="ru-RU"/>
        </w:rPr>
        <w:t>Итоговая проверочная работа по Истории России 7 класс</w:t>
      </w:r>
    </w:p>
    <w:p w:rsidR="002221AD" w:rsidRPr="002221AD" w:rsidRDefault="002221AD" w:rsidP="002221AD">
      <w:pPr>
        <w:shd w:val="clear" w:color="auto" w:fill="FFFFFF"/>
        <w:spacing w:after="390" w:line="360" w:lineRule="atLeast"/>
        <w:textAlignment w:val="baseline"/>
        <w:rPr>
          <w:rFonts w:ascii="inherit" w:eastAsia="Times New Roman" w:hAnsi="inherit" w:cs="Segoe UI"/>
          <w:color w:val="435173"/>
          <w:sz w:val="30"/>
          <w:szCs w:val="30"/>
          <w:lang w:eastAsia="ru-RU"/>
        </w:rPr>
      </w:pPr>
      <w:r w:rsidRPr="002221AD">
        <w:rPr>
          <w:rFonts w:ascii="inherit" w:eastAsia="Times New Roman" w:hAnsi="inherit" w:cs="Segoe UI"/>
          <w:color w:val="435173"/>
          <w:sz w:val="30"/>
          <w:szCs w:val="30"/>
          <w:lang w:eastAsia="ru-RU"/>
        </w:rPr>
        <w:t>Итоговая проверочная работа по Истории России 7 класс с ответами. Те</w:t>
      </w:r>
      <w:proofErr w:type="gramStart"/>
      <w:r w:rsidRPr="002221AD">
        <w:rPr>
          <w:rFonts w:ascii="inherit" w:eastAsia="Times New Roman" w:hAnsi="inherit" w:cs="Segoe UI"/>
          <w:color w:val="435173"/>
          <w:sz w:val="30"/>
          <w:szCs w:val="30"/>
          <w:lang w:eastAsia="ru-RU"/>
        </w:rPr>
        <w:t>ст вкл</w:t>
      </w:r>
      <w:proofErr w:type="gramEnd"/>
      <w:r w:rsidRPr="002221AD">
        <w:rPr>
          <w:rFonts w:ascii="inherit" w:eastAsia="Times New Roman" w:hAnsi="inherit" w:cs="Segoe UI"/>
          <w:color w:val="435173"/>
          <w:sz w:val="30"/>
          <w:szCs w:val="30"/>
          <w:lang w:eastAsia="ru-RU"/>
        </w:rPr>
        <w:t>ючает 2 варианта. В каждом варианте по 20 заданий.</w:t>
      </w:r>
    </w:p>
    <w:p w:rsidR="002221AD" w:rsidRPr="002221AD" w:rsidRDefault="002221AD" w:rsidP="002221AD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435173"/>
          <w:sz w:val="38"/>
          <w:szCs w:val="38"/>
          <w:lang w:eastAsia="ru-RU"/>
        </w:rPr>
      </w:pPr>
      <w:r w:rsidRPr="002221AD">
        <w:rPr>
          <w:rFonts w:ascii="Segoe UI" w:eastAsia="Times New Roman" w:hAnsi="Segoe UI" w:cs="Segoe UI"/>
          <w:color w:val="435173"/>
          <w:sz w:val="38"/>
          <w:szCs w:val="38"/>
          <w:lang w:eastAsia="ru-RU"/>
        </w:rPr>
        <w:t>Вариант 1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«Смутным временем» принято называть период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конца XV — начала XV I в.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начала XVII в.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второй половины XVII в.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конца XVII — начала XVIII в.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2.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Укажите год воцарения династии Романовых.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1598 г.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1612 г.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1613 г.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1617 г.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3.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Укажите, какое из перечисленных событий относится к XVI в.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создание «Повести временных лет»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строительство княжеской резиденции в Боголюбово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строительство белокаменных стен Московского Кремля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начало книгопечатания в России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4.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Что способствовало формированию всероссийского рынка в XVII в.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установление бессрочного сыска беглых крестьян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товарная специализация районов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сохранение мелких внутренних таможенных пошлин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рост крестьянских повинностей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5.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Назовите причину проведения церковной реформы середины XVII в.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необходимость подчинения церкви власти царя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необходимость исправления ошибок в богослужебных книгах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 xml:space="preserve">3) желание установить верховенство духовной власти 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над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светской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необходимость наведения порядка в церковном землевладении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6.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Прочтите текст и назовите правителя, о котором идёт речь.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«Этот правитель получил в народе прозвище «Тишайший». Среди прочих он выделялся своим желанием лично заниматься хозяйством. Он самостоятельно решал многие вопросы: от расследования государственных преступлений до устройства прудов и оранжерей в своём любимом детище — дворцовом селе Измайлове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.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___________ 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б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ыл страстным охотником, потому псовая и соколиная 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lastRenderedPageBreak/>
        <w:t>охоты были многочисленны и образцово устроены. ___________ любил книги и имел обширную библиотеку. При нём действовал придворный театр, актёрами в котором были жители новой Немецкой слободы».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патриарх Филарет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Михаил Фёдорович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Алексей Михайлович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патриарх Никон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7.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Верны ли следующие суждения?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А. Земские соборы созывались царём для решения вопросов налогообложения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и внешней политики.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Б. Земские соборы заменяли собой правительство.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верно только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А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верно только Б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верны оба суждения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оба суждения неверны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8.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Что стало одним из последствий принятия Соборного уложения 1649 г.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сближение положения дворян в праве наследования земли с положением бояр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перевод дворян в категорию «тяглых» людей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освобождение дворян от несения «государевой службы»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разрешение дворянам нести только военную службу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9.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В XVII в. ремесленное производство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преимущественно переходит на использование наёмного труда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полностью замещается мануфактурным производством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становится мелкотоварным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связано только с производством продукции на индивидуальный заказ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10.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В результате проведения реформы налогообложения 1670-х гг. в России была введена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поземельная подать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подушная подать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подворная подать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 xml:space="preserve">4) </w:t>
      </w:r>
      <w:proofErr w:type="spell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посошная</w:t>
      </w:r>
      <w:proofErr w:type="spell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подать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11.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Прочтите отрывок из документа и укажите царя, во время правления которого этот документ появился.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«Грамота от Степана Тимофеевича от Разина. Пишет вам Степан Тимофеевич всей черни. Кто хочет богу да государю послужить, да и великому войску и Степану Тимофеевичу, и я выслал казаков, и вам бы 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за одно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изменников </w:t>
      </w:r>
      <w:proofErr w:type="spell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вывадить</w:t>
      </w:r>
      <w:proofErr w:type="spell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и мирских </w:t>
      </w:r>
      <w:proofErr w:type="spell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кровопийцев</w:t>
      </w:r>
      <w:proofErr w:type="spell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</w:t>
      </w:r>
      <w:proofErr w:type="spell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вывадить</w:t>
      </w:r>
      <w:proofErr w:type="spell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».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lastRenderedPageBreak/>
        <w:t>1) Михаил Фёдорович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Алексей Михайлович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Фёдор Алексеевич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Пётр Алексеевич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12.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Рассмотрите изображение и ответьте на вопрос.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noProof/>
          <w:color w:val="283044"/>
          <w:sz w:val="26"/>
          <w:szCs w:val="26"/>
          <w:lang w:eastAsia="ru-RU"/>
        </w:rPr>
        <w:drawing>
          <wp:inline distT="0" distB="0" distL="0" distR="0" wp14:anchorId="4155081A" wp14:editId="7624A69B">
            <wp:extent cx="4380865" cy="3205480"/>
            <wp:effectExtent l="0" t="0" r="635" b="0"/>
            <wp:docPr id="1" name="Рисунок 1" descr="Событие на картине 1 вариант 12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ытие на картине 1 вариант 12 зад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Какому историческому событию посвящена данная картина?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Медному бунту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изгнанию поляков из Кремля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заключению «Вечного мира» с Польшей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Соляному бунту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13.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 Укажите памятник шатровой архитектуры XVI 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в</w:t>
      </w:r>
      <w:proofErr w:type="gramEnd"/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Софийский собор в Новгороде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«Золотые ворота» во Владимире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церковь Вознесения в Коломенском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Успенский собор Московского кремля</w:t>
      </w:r>
      <w:proofErr w:type="gramEnd"/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14.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Что из перечисленного относится к органам власти, созданным в годы Смуты?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Земский собор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Боярская дума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Совет всея земли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приказы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15.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Рассмотрите изображение и ответьте на вопрос.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noProof/>
          <w:color w:val="283044"/>
          <w:sz w:val="26"/>
          <w:szCs w:val="26"/>
          <w:lang w:eastAsia="ru-RU"/>
        </w:rPr>
        <w:lastRenderedPageBreak/>
        <w:drawing>
          <wp:inline distT="0" distB="0" distL="0" distR="0" wp14:anchorId="77188E5A" wp14:editId="041A1141">
            <wp:extent cx="2110105" cy="2260600"/>
            <wp:effectExtent l="0" t="0" r="4445" b="6350"/>
            <wp:docPr id="2" name="Рисунок 2" descr="Вид живописи 1 вариант 15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 живописи 1 вариант 15 зад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К какому виду живописи относится данное произведение?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иконопись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книжная миниатюра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парсуна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фреска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16.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Какие из перечисленных событий относятся к внешней политике Ивана IV? Найдите в приведённом ниже списке </w:t>
      </w: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два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события и запишите цифры, под которыми они указаны.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завоевание выхода в Балтийское море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окончательная ликвидация ордынского владычества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присоединение Казани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поход Ермака в Сибирь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5) возвращение Смоленска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17.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Ниже приведён список терминов. Все они, за исключением одного, обозначают новые явления в экономике России в XVII в.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eastAsia="ru-RU"/>
        </w:rPr>
        <w:t>Всероссийский рынок, мануфактура, пожилое, мелкотоварное производство, специализация производства.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Найдите и запишите термин, «выпадающий» из данного ряда.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18.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создание стрелецкого войска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крестьянское восстание под предводительством С. Разина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принятие Соборного уложения царя Алексея Михайловича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созыв первого Земского собора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Прочитайте фрагмент исторического источника и выполните задания 19, 20.</w:t>
      </w: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br/>
        <w:t>Используйте в ответах информацию текста, а также знания из курса истории.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Прочтите отрывок из сочинения историка и выполните задания.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lastRenderedPageBreak/>
        <w:t>«…Смутное время в России закончилось. В первые годы после смуты царь, по сути, правил совместно с Земским собором, который заседал почти непрерывно. За два десятилетия удалось в целом преодолеть самые тяжёлые последствия Смутного времени.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Русские войска начали войну против Польши с целью отвоевания Смоленска. Война закончилась неудачей, но одним из условий мира был отказ поляков от всех прав на русский трон.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В годы царствования преемника и сына Михаила Фёдоровича произошёл ряд важных перемен в жизни Русского государства. Если при Михаиле Фёдоровиче практически осуществлялось совместное правление царя и Земского собора, то при его преемнике собор собирается всё реже, пока совершенно не прекращает свою деятельность. Соборным уложением, принятым на Земском соборе, запрещается переход крестьян от одного помещика к другому. Правительство успешно решило одну из важнейших внешнеполитических задач, стоявших перед Россией, — воссоединение Украины с Россией».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19.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Назовите царя — преемника Михаила Фёдоровича.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20.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Напишите дату и название войны, о которой говорится в тексте.</w:t>
      </w:r>
    </w:p>
    <w:p w:rsidR="002221AD" w:rsidRPr="002221AD" w:rsidRDefault="002221AD" w:rsidP="002221AD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435173"/>
          <w:sz w:val="38"/>
          <w:szCs w:val="38"/>
          <w:lang w:eastAsia="ru-RU"/>
        </w:rPr>
      </w:pPr>
      <w:r w:rsidRPr="002221AD">
        <w:rPr>
          <w:rFonts w:ascii="Segoe UI" w:eastAsia="Times New Roman" w:hAnsi="Segoe UI" w:cs="Segoe UI"/>
          <w:color w:val="435173"/>
          <w:sz w:val="38"/>
          <w:szCs w:val="38"/>
          <w:lang w:eastAsia="ru-RU"/>
        </w:rPr>
        <w:t>Вариант 2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«</w:t>
      </w:r>
      <w:proofErr w:type="spell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Бунташным</w:t>
      </w:r>
      <w:proofErr w:type="spell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веком» в истории России назвали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XV в.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XVI в.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XVII в.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XVIII в.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2.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 Чем 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знаменателен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в истории России 1613 г.?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началом шведской интервенции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избранием новой царствующей династии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освобождением Москвы от поляков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заключением мира со Швецией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3.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Укажите, какое из перечисленных событий относится к XVI в.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создание приказов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присоединение Новгорода и Твери к Москве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введение «уроков» и «погостов»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заключение «Вечного мира» с Польшей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4.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Укажите характерную особенность первых металлургических мануфактур, появившихся в России в XVII в.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в создании мануфактур большую роль играло государство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мануфактуры не зависели от природных условий района, где они создавались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возникли на базе мелкотоварного производства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на мануфактурах использовался исключительно наёмный труд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lastRenderedPageBreak/>
        <w:t>5.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В результате церковной реформы патриарха Никона в XVII в. в России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было ликвидировано патриаршество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был учреждён Святейший Синод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была проведена секуляризация церковных земель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возник церковный раскол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6.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Прочтите отрывок из сочинения русского историка Н.И. Костомарова и укажите имя правителя, о котором идёт речь.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«___________, 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ч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еловек с твёрдым характером, захватил в свои руки власть и имел большое влияние не только на духовные, но и на светские дела. Без его воли ничего не делалось. Иностранные послы являлись к нему как к государю. Сам он, как и сын, носил титул великого государя. &lt;..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.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&gt; 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с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ын боялся его и ничего не смел делать без его воли и благословения. Бояре и все думные и близкие к царю люди находились у него в повиновении. Все важные указы царя писались не иначе как с совета отца его».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патриарх Филарет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Михаил Фёдорович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Алексей Михайлович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патриарх Никон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7.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Верны ли следующие суждения?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А. Соборное уложение отменило «урочные лета», что означало окончание процесса складывания крепостничества.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Б. Изменения в системе управления государством в XVII в. способствовали формированию абсолютизма в России.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верно только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А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верно только Б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оба суждения верны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оба суждения неверны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8.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Какое положение содержалось в Соборном уложении 1649 г.?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установление бессрочного сыска беглых крестьян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запрет передавать поместья по наследству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установление «Юрьева дня»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введение «урочных лет»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9.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Что способствовало формированию всероссийского рынка в XVI I в.?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установление бессрочного сыска беглых крестьян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товарная специализация районов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сохранение мелких внутренних таможенных пошлин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рост крестьянских повинностей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10.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В соответствии с Новоторговым уставом 1667 г.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lastRenderedPageBreak/>
        <w:t>1) ликвидировались мелкие таможенные пошлины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вводились ограничения на розничную торговлю иностранцев внутри России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английским купцам предоставлялась монополия на торговлю внутри страны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отдавалась в ведение воевод организация таможенной службы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11.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Прочтите отрывок из сочинения историка и укажите исторического деятеля, о котором идёт речь.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«В 1611 г. князь присоединился к Первому ополчению и в его составе участвовал в боях за Москву. Здесь он был ранен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… В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октябре 1611 г. князя призвали возглавить Второе ополчение, с которым он подошёл к Москве в августе 1612 г. Военные действия против польской армии гетмана Ходкевича и польского гарнизона в Москве были успешными: 26 октября 1612 г. Кремль был освобождён».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Дмитрий Пожарский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Василий Шуйский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Борис Годунов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Михаил Романов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12.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Рассмотрите изображение и ответьте на вопрос.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noProof/>
          <w:color w:val="283044"/>
          <w:sz w:val="26"/>
          <w:szCs w:val="26"/>
          <w:lang w:eastAsia="ru-RU"/>
        </w:rPr>
        <w:drawing>
          <wp:inline distT="0" distB="0" distL="0" distR="0" wp14:anchorId="77149625" wp14:editId="6BD0F7BC">
            <wp:extent cx="4632325" cy="2210435"/>
            <wp:effectExtent l="0" t="0" r="0" b="0"/>
            <wp:docPr id="3" name="Рисунок 3" descr="Событие на картине 2 вариант 12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бытие на картине 2 вариант 12 зад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Какому историческому событию (явлению) посвящена данная картина?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борьбе христианства и язычества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Смутному времени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церковному расколу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 xml:space="preserve">4) ссылке Марфы </w:t>
      </w:r>
      <w:proofErr w:type="spell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Борецкой</w:t>
      </w:r>
      <w:proofErr w:type="spell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, вдове новгородского посадника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13.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Укажите архитектурный памятник, построенный в честь присоединения Казани к России.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церковь Вознесения в Коломенском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Успенский собор Московского Кремля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Покровский собор, что на Рву в Москве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церковь Спаса Преображения на Ильине улице в Новгороде</w:t>
      </w:r>
      <w:proofErr w:type="gramEnd"/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lastRenderedPageBreak/>
        <w:t>14.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Какой из приведённых ниже терминов впервые в России появился в период Смутного времени?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Боярская дума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 xml:space="preserve">2) </w:t>
      </w:r>
      <w:proofErr w:type="spell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самозванчество</w:t>
      </w:r>
      <w:proofErr w:type="spell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опричнина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Земский собор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15.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Рассмотрите изображение и выполните задание.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noProof/>
          <w:color w:val="283044"/>
          <w:sz w:val="26"/>
          <w:szCs w:val="26"/>
          <w:lang w:eastAsia="ru-RU"/>
        </w:rPr>
        <w:drawing>
          <wp:inline distT="0" distB="0" distL="0" distR="0" wp14:anchorId="4ABCCF86" wp14:editId="487214A1">
            <wp:extent cx="3647440" cy="2532380"/>
            <wp:effectExtent l="0" t="0" r="0" b="1270"/>
            <wp:docPr id="4" name="Рисунок 4" descr="Со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о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Укажите имя правителя, по приказу которого 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был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воздвигнут данный собор.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Иван III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Иван IV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Михаил Фёдорович Романов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Алексей Михайлович Романов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16.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Что из перечисленного относится к внешней политике Ивана IV? Найдите в приведённом ниже списке </w:t>
      </w: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два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события (процесса) и запишите в цифры, под которыми они указаны.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1) борьба за возвращение юго-западных земель к России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отражение нападения шведских, датских и немецких рыцарей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3) борьба за выход к Балтийскому морю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присоединение Поволжья к России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5) борьба за освобождение от ордынского владычества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17.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Ниже приведён список терминов. Все они, за исключением одного, обозначают категории «тяглого» населения России в XVII веке.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i/>
          <w:iCs/>
          <w:color w:val="283044"/>
          <w:sz w:val="26"/>
          <w:szCs w:val="26"/>
          <w:bdr w:val="none" w:sz="0" w:space="0" w:color="auto" w:frame="1"/>
          <w:lang w:eastAsia="ru-RU"/>
        </w:rPr>
        <w:t>Дети боярские, ремесленники, стрельцы, черносошные крестьяне, холопы.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Найдите и укажите термин, «выпадающий» из данного ряда.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18.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Расположите в хронологической последовательности исторические события. Запишите цифры, которыми обозначены исторические события в правильной последовательности в ответ.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lastRenderedPageBreak/>
        <w:t>1) открытие Славяно-греко-латинской академии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2) принятие Соборного уложения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 xml:space="preserve">3) </w:t>
      </w:r>
      <w:proofErr w:type="spell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Столбовский</w:t>
      </w:r>
      <w:proofErr w:type="spell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 xml:space="preserve"> мир со Швецией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br/>
        <w:t>4) включение Левобережной Украины в состав России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Прочитайте фрагмент исторического источника и выполните задания 19, 20.</w:t>
      </w: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br/>
        <w:t>Используйте в ответах информацию текста, а также знания из курса истории.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Прочтите текст и выполните задания.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Истоки Смуты надо искать в предыдущем XVI столетии. Многолетняя война обескровила государство. Тяготы, принесённые войной, многократно увеличились в годы опричнины, когда многие земли подверглись разорению и пришли в запустение. Введение «заповедных лет», учреждение с 1597 года срока сыска беглых, не могло снизить накала социальной напряжённости.</w:t>
      </w:r>
    </w:p>
    <w:p w:rsidR="002221AD" w:rsidRPr="002221AD" w:rsidRDefault="002221AD" w:rsidP="002221A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Социально-экономический кризис был дополнен династическим кризисом. Со смертью царя Фёдор</w:t>
      </w:r>
      <w:proofErr w:type="gramStart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а Иоа</w:t>
      </w:r>
      <w:proofErr w:type="gramEnd"/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нновича прервалась династия Рюриковичей и на престол государства Российского взошёл избранный Земским собором царь Борис Годунов. Многие увидели причины Смуты в том, что земля, народ приняли незаконного государя, подчинились ему. Но и на этом не кончились бедствия страны. 1601-1603 годы ознаменовались сильными засухами, неурожаями, голодом, последовавшим за ними. Вместе с голодом пришёл и мор, эпидемии, которые поразили центральные области государства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19.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Напишите дату и название войны, о которой говорится в тексте.</w:t>
      </w:r>
    </w:p>
    <w:p w:rsidR="002221AD" w:rsidRPr="002221AD" w:rsidRDefault="002221AD" w:rsidP="002221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283044"/>
          <w:sz w:val="26"/>
          <w:szCs w:val="26"/>
          <w:bdr w:val="none" w:sz="0" w:space="0" w:color="auto" w:frame="1"/>
          <w:lang w:eastAsia="ru-RU"/>
        </w:rPr>
        <w:t>20.</w:t>
      </w:r>
      <w:r w:rsidRPr="002221AD">
        <w:rPr>
          <w:rFonts w:ascii="inherit" w:eastAsia="Times New Roman" w:hAnsi="inherit" w:cs="Segoe UI"/>
          <w:color w:val="283044"/>
          <w:sz w:val="26"/>
          <w:szCs w:val="26"/>
          <w:lang w:eastAsia="ru-RU"/>
        </w:rPr>
        <w:t> Укажите не менее двух причин Смуты, о которых говорится в тексте.</w:t>
      </w:r>
    </w:p>
    <w:p w:rsidR="002221AD" w:rsidRPr="002221AD" w:rsidRDefault="002221AD" w:rsidP="002221AD">
      <w:pPr>
        <w:pBdr>
          <w:left w:val="single" w:sz="48" w:space="8" w:color="F5B897"/>
        </w:pBdr>
        <w:shd w:val="clear" w:color="auto" w:fill="F2F4F7"/>
        <w:spacing w:after="0" w:line="240" w:lineRule="auto"/>
        <w:textAlignment w:val="baseline"/>
        <w:rPr>
          <w:rFonts w:ascii="inherit" w:eastAsia="Times New Roman" w:hAnsi="inherit" w:cs="Segoe UI"/>
          <w:color w:val="435173"/>
          <w:sz w:val="26"/>
          <w:szCs w:val="26"/>
          <w:lang w:eastAsia="ru-RU"/>
        </w:rPr>
      </w:pPr>
      <w:r w:rsidRPr="002221AD">
        <w:rPr>
          <w:rFonts w:ascii="inherit" w:eastAsia="Times New Roman" w:hAnsi="inherit" w:cs="Segoe UI"/>
          <w:b/>
          <w:bCs/>
          <w:color w:val="435173"/>
          <w:sz w:val="26"/>
          <w:szCs w:val="26"/>
          <w:bdr w:val="none" w:sz="0" w:space="0" w:color="auto" w:frame="1"/>
          <w:lang w:eastAsia="ru-RU"/>
        </w:rPr>
        <w:t>Ответы на итоговую проверочную работу по Истории России 7 класс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</w:r>
      <w:r w:rsidRPr="002221AD">
        <w:rPr>
          <w:rFonts w:ascii="inherit" w:eastAsia="Times New Roman" w:hAnsi="inherit" w:cs="Segoe UI"/>
          <w:b/>
          <w:bCs/>
          <w:color w:val="435173"/>
          <w:sz w:val="26"/>
          <w:szCs w:val="26"/>
          <w:bdr w:val="none" w:sz="0" w:space="0" w:color="auto" w:frame="1"/>
          <w:lang w:eastAsia="ru-RU"/>
        </w:rPr>
        <w:t>Вариант 1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1-2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2-3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3-4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4-2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5-2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6-3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7-1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8-1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9-3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10-3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11-2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12-2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13-3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14-3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15-3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16-34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17. пожилое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18-4132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19. Царь Алексей Михайлович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lastRenderedPageBreak/>
        <w:t>20.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1) 1632-1634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2) Смоленская война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</w:r>
      <w:r w:rsidRPr="002221AD">
        <w:rPr>
          <w:rFonts w:ascii="inherit" w:eastAsia="Times New Roman" w:hAnsi="inherit" w:cs="Segoe UI"/>
          <w:b/>
          <w:bCs/>
          <w:color w:val="435173"/>
          <w:sz w:val="26"/>
          <w:szCs w:val="26"/>
          <w:bdr w:val="none" w:sz="0" w:space="0" w:color="auto" w:frame="1"/>
          <w:lang w:eastAsia="ru-RU"/>
        </w:rPr>
        <w:t>Вариант 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1-3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2-2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3-1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4-1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5-4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6-1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7-3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8-1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9-2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10-1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11-1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12-3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13-3</w:t>
      </w:r>
      <w:bookmarkStart w:id="0" w:name="_GoBack"/>
      <w:bookmarkEnd w:id="0"/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14-2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15-2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16-34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17. дети боярские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18-3241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19. 1558-1583, Ливонская война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20.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1) Разорение страны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2) Династический кризис</w:t>
      </w:r>
      <w:r w:rsidRPr="002221AD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3) Голод</w:t>
      </w:r>
    </w:p>
    <w:p w:rsidR="00722666" w:rsidRDefault="00722666"/>
    <w:sectPr w:rsidR="00722666" w:rsidSect="00CF2A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46"/>
    <w:rsid w:val="002221AD"/>
    <w:rsid w:val="00722666"/>
    <w:rsid w:val="00CF2A39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8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4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1950</Words>
  <Characters>11118</Characters>
  <Application>Microsoft Office Word</Application>
  <DocSecurity>0</DocSecurity>
  <Lines>92</Lines>
  <Paragraphs>26</Paragraphs>
  <ScaleCrop>false</ScaleCrop>
  <Company/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садиоков</dc:creator>
  <cp:keywords/>
  <dc:description/>
  <cp:lastModifiedBy>садиоков</cp:lastModifiedBy>
  <cp:revision>2</cp:revision>
  <dcterms:created xsi:type="dcterms:W3CDTF">2020-12-17T05:21:00Z</dcterms:created>
  <dcterms:modified xsi:type="dcterms:W3CDTF">2020-12-17T05:22:00Z</dcterms:modified>
</cp:coreProperties>
</file>