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07" w:rsidRPr="00CF4F07" w:rsidRDefault="00540443" w:rsidP="00CF4F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0.35pt;margin-top:-48.6pt;width:33.45pt;height:25.35pt;z-index:251659264">
            <v:textbox style="mso-next-textbox:#_x0000_s1027">
              <w:txbxContent>
                <w:p w:rsidR="00512275" w:rsidRPr="00CF4F07" w:rsidRDefault="00CF4F07">
                  <w:pPr>
                    <w:rPr>
                      <w:b/>
                    </w:rPr>
                  </w:pPr>
                  <w:r w:rsidRPr="00CF4F07">
                    <w:rPr>
                      <w:b/>
                    </w:rPr>
                    <w:t>Ф.И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3.8pt;margin-top:-23.25pt;width:257.55pt;height:2.05pt;z-index:251658240" o:connectortype="straight"/>
        </w:pict>
      </w:r>
      <w:r w:rsidR="00CF4F07" w:rsidRPr="00CF4F07">
        <w:rPr>
          <w:rFonts w:ascii="Times New Roman" w:hAnsi="Times New Roman" w:cs="Times New Roman"/>
          <w:b/>
        </w:rPr>
        <w:t>Тест по истории для 9 класса «Великие идеологии»</w:t>
      </w:r>
    </w:p>
    <w:p w:rsidR="00CF4F07" w:rsidRPr="00CF4F07" w:rsidRDefault="00CF4F07" w:rsidP="00CF4F07">
      <w:pPr>
        <w:rPr>
          <w:rFonts w:ascii="Times New Roman" w:hAnsi="Times New Roman" w:cs="Times New Roman"/>
        </w:rPr>
      </w:pPr>
    </w:p>
    <w:p w:rsidR="00CF4F07" w:rsidRPr="00CF4F07" w:rsidRDefault="00CF4F07" w:rsidP="00CF4F07">
      <w:pPr>
        <w:rPr>
          <w:rFonts w:ascii="Times New Roman" w:hAnsi="Times New Roman" w:cs="Times New Roman"/>
          <w:b/>
          <w:sz w:val="20"/>
          <w:szCs w:val="20"/>
        </w:rPr>
      </w:pPr>
      <w:r w:rsidRPr="00CF4F07">
        <w:rPr>
          <w:rFonts w:ascii="Times New Roman" w:hAnsi="Times New Roman" w:cs="Times New Roman"/>
          <w:b/>
          <w:sz w:val="20"/>
          <w:szCs w:val="20"/>
        </w:rPr>
        <w:t>1.Главная историческая причина широкого распространения идеологий в XIX веке:</w:t>
      </w:r>
    </w:p>
    <w:p w:rsidR="00CF4F07" w:rsidRPr="00CF4F07" w:rsidRDefault="00CF4F07" w:rsidP="00CF4F07">
      <w:pPr>
        <w:rPr>
          <w:rFonts w:ascii="Times New Roman" w:hAnsi="Times New Roman" w:cs="Times New Roman"/>
          <w:sz w:val="20"/>
          <w:szCs w:val="20"/>
        </w:rPr>
      </w:pPr>
      <w:r w:rsidRPr="00CF4F07">
        <w:rPr>
          <w:rFonts w:ascii="Times New Roman" w:hAnsi="Times New Roman" w:cs="Times New Roman"/>
          <w:sz w:val="20"/>
          <w:szCs w:val="20"/>
        </w:rPr>
        <w:t>а) Изобретение книгопечатания.</w:t>
      </w:r>
      <w:r w:rsidRPr="00CF4F07">
        <w:rPr>
          <w:rFonts w:ascii="Times New Roman" w:hAnsi="Times New Roman" w:cs="Times New Roman"/>
          <w:sz w:val="20"/>
          <w:szCs w:val="20"/>
        </w:rPr>
        <w:br/>
        <w:t>б) Влияние модернизации и уход Старого порядка.</w:t>
      </w:r>
      <w:r w:rsidRPr="00CF4F07">
        <w:rPr>
          <w:rFonts w:ascii="Times New Roman" w:hAnsi="Times New Roman" w:cs="Times New Roman"/>
          <w:sz w:val="20"/>
          <w:szCs w:val="20"/>
        </w:rPr>
        <w:br/>
        <w:t>в) Личное желание философов прославиться.</w:t>
      </w:r>
      <w:r w:rsidRPr="00CF4F07">
        <w:rPr>
          <w:rFonts w:ascii="Times New Roman" w:hAnsi="Times New Roman" w:cs="Times New Roman"/>
          <w:sz w:val="20"/>
          <w:szCs w:val="20"/>
        </w:rPr>
        <w:br/>
        <w:t>г) Требование церкви создать новые светские учения.</w:t>
      </w:r>
    </w:p>
    <w:p w:rsidR="00CF4F07" w:rsidRPr="00CF4F07" w:rsidRDefault="00CF4F07" w:rsidP="00CF4F07">
      <w:pPr>
        <w:rPr>
          <w:rFonts w:ascii="Times New Roman" w:hAnsi="Times New Roman" w:cs="Times New Roman"/>
          <w:sz w:val="20"/>
          <w:szCs w:val="20"/>
        </w:rPr>
      </w:pPr>
      <w:r w:rsidRPr="00CF4F07">
        <w:rPr>
          <w:rFonts w:ascii="Times New Roman" w:hAnsi="Times New Roman" w:cs="Times New Roman"/>
          <w:b/>
          <w:sz w:val="20"/>
          <w:szCs w:val="20"/>
        </w:rPr>
        <w:t>2.Чем идеологии XIX века принципиально отличались от философских идей прошлых эпох?</w:t>
      </w:r>
      <w:r w:rsidRPr="00CF4F07">
        <w:rPr>
          <w:rFonts w:ascii="Times New Roman" w:hAnsi="Times New Roman" w:cs="Times New Roman"/>
          <w:b/>
          <w:sz w:val="20"/>
          <w:szCs w:val="20"/>
        </w:rPr>
        <w:br/>
      </w:r>
      <w:r w:rsidRPr="00CF4F07">
        <w:rPr>
          <w:rFonts w:ascii="Times New Roman" w:hAnsi="Times New Roman" w:cs="Times New Roman"/>
          <w:sz w:val="20"/>
          <w:szCs w:val="20"/>
        </w:rPr>
        <w:t>а) Они были основаны исключительно на религиозных догматах.</w:t>
      </w:r>
      <w:r w:rsidRPr="00CF4F07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CF4F07">
        <w:rPr>
          <w:rFonts w:ascii="Times New Roman" w:hAnsi="Times New Roman" w:cs="Times New Roman"/>
          <w:sz w:val="20"/>
          <w:szCs w:val="20"/>
        </w:rPr>
        <w:t>б) </w:t>
      </w:r>
      <w:proofErr w:type="gramEnd"/>
      <w:r w:rsidRPr="00CF4F07">
        <w:rPr>
          <w:rFonts w:ascii="Times New Roman" w:hAnsi="Times New Roman" w:cs="Times New Roman"/>
          <w:sz w:val="20"/>
          <w:szCs w:val="20"/>
        </w:rPr>
        <w:t>Они имели практический характер и прямо подталкивали людей к политическому действию.</w:t>
      </w:r>
      <w:r w:rsidRPr="00CF4F07">
        <w:rPr>
          <w:rFonts w:ascii="Times New Roman" w:hAnsi="Times New Roman" w:cs="Times New Roman"/>
          <w:sz w:val="20"/>
          <w:szCs w:val="20"/>
        </w:rPr>
        <w:br/>
        <w:t>в) Они были понятны и доступны только узкому кругу аристократии.</w:t>
      </w:r>
      <w:r w:rsidRPr="00CF4F07">
        <w:rPr>
          <w:rFonts w:ascii="Times New Roman" w:hAnsi="Times New Roman" w:cs="Times New Roman"/>
          <w:sz w:val="20"/>
          <w:szCs w:val="20"/>
        </w:rPr>
        <w:br/>
        <w:t>г) Они отрицали саму возможность революционных изменений.</w:t>
      </w:r>
    </w:p>
    <w:p w:rsidR="00CF4F07" w:rsidRPr="00CF4F07" w:rsidRDefault="00CF4F07" w:rsidP="00CF4F07">
      <w:pPr>
        <w:rPr>
          <w:rFonts w:ascii="Times New Roman" w:hAnsi="Times New Roman" w:cs="Times New Roman"/>
          <w:sz w:val="20"/>
          <w:szCs w:val="20"/>
        </w:rPr>
      </w:pPr>
      <w:r w:rsidRPr="00CF4F07">
        <w:rPr>
          <w:rFonts w:ascii="Times New Roman" w:hAnsi="Times New Roman" w:cs="Times New Roman"/>
          <w:b/>
          <w:sz w:val="20"/>
          <w:szCs w:val="20"/>
        </w:rPr>
        <w:t>3.Деление политического спектра на «левых» и «правых» исторически возникло:</w:t>
      </w:r>
      <w:r w:rsidRPr="00CF4F07">
        <w:rPr>
          <w:rFonts w:ascii="Times New Roman" w:hAnsi="Times New Roman" w:cs="Times New Roman"/>
          <w:b/>
          <w:sz w:val="20"/>
          <w:szCs w:val="20"/>
        </w:rPr>
        <w:br/>
      </w:r>
      <w:r w:rsidRPr="00CF4F07">
        <w:rPr>
          <w:rFonts w:ascii="Times New Roman" w:hAnsi="Times New Roman" w:cs="Times New Roman"/>
          <w:sz w:val="20"/>
          <w:szCs w:val="20"/>
        </w:rPr>
        <w:t>а) В древнеримском Сенате.</w:t>
      </w:r>
      <w:r w:rsidRPr="00CF4F07">
        <w:rPr>
          <w:rFonts w:ascii="Times New Roman" w:hAnsi="Times New Roman" w:cs="Times New Roman"/>
          <w:sz w:val="20"/>
          <w:szCs w:val="20"/>
        </w:rPr>
        <w:br/>
        <w:t>б) Во французском Учредительном собрании в 1789 году.</w:t>
      </w:r>
      <w:r w:rsidRPr="00CF4F07">
        <w:rPr>
          <w:rFonts w:ascii="Times New Roman" w:hAnsi="Times New Roman" w:cs="Times New Roman"/>
          <w:sz w:val="20"/>
          <w:szCs w:val="20"/>
        </w:rPr>
        <w:br/>
        <w:t>в) На Венском конгрессе 1815 года.</w:t>
      </w:r>
      <w:r w:rsidRPr="00CF4F07">
        <w:rPr>
          <w:rFonts w:ascii="Times New Roman" w:hAnsi="Times New Roman" w:cs="Times New Roman"/>
          <w:sz w:val="20"/>
          <w:szCs w:val="20"/>
        </w:rPr>
        <w:br/>
        <w:t>г) В английском парламенте во время «Славной революции».</w:t>
      </w:r>
    </w:p>
    <w:p w:rsidR="00CF4F07" w:rsidRPr="00CF4F07" w:rsidRDefault="00CF4F07" w:rsidP="00CF4F07">
      <w:pPr>
        <w:rPr>
          <w:rFonts w:ascii="Times New Roman" w:hAnsi="Times New Roman" w:cs="Times New Roman"/>
          <w:sz w:val="20"/>
          <w:szCs w:val="20"/>
        </w:rPr>
      </w:pPr>
      <w:r w:rsidRPr="00CF4F07">
        <w:rPr>
          <w:rFonts w:ascii="Times New Roman" w:hAnsi="Times New Roman" w:cs="Times New Roman"/>
          <w:b/>
          <w:sz w:val="20"/>
          <w:szCs w:val="20"/>
        </w:rPr>
        <w:t>4.Кто, согласно взглядам либералов XIX века, должен был обладать избирательным правом?</w:t>
      </w:r>
      <w:r w:rsidRPr="00CF4F07">
        <w:rPr>
          <w:rFonts w:ascii="Times New Roman" w:hAnsi="Times New Roman" w:cs="Times New Roman"/>
          <w:b/>
          <w:sz w:val="20"/>
          <w:szCs w:val="20"/>
        </w:rPr>
        <w:br/>
      </w:r>
      <w:r w:rsidRPr="00CF4F07">
        <w:rPr>
          <w:rFonts w:ascii="Times New Roman" w:hAnsi="Times New Roman" w:cs="Times New Roman"/>
          <w:sz w:val="20"/>
          <w:szCs w:val="20"/>
        </w:rPr>
        <w:t>а) Все взрослые мужчины.</w:t>
      </w:r>
      <w:r w:rsidRPr="00CF4F07">
        <w:rPr>
          <w:rFonts w:ascii="Times New Roman" w:hAnsi="Times New Roman" w:cs="Times New Roman"/>
          <w:sz w:val="20"/>
          <w:szCs w:val="20"/>
        </w:rPr>
        <w:br/>
        <w:t>б) Только обеспеченные и образованные люди.</w:t>
      </w:r>
      <w:r w:rsidRPr="00CF4F07">
        <w:rPr>
          <w:rFonts w:ascii="Times New Roman" w:hAnsi="Times New Roman" w:cs="Times New Roman"/>
          <w:sz w:val="20"/>
          <w:szCs w:val="20"/>
        </w:rPr>
        <w:br/>
        <w:t>в) Только представители земельной аристократии.</w:t>
      </w:r>
      <w:r w:rsidRPr="00CF4F07">
        <w:rPr>
          <w:rFonts w:ascii="Times New Roman" w:hAnsi="Times New Roman" w:cs="Times New Roman"/>
          <w:sz w:val="20"/>
          <w:szCs w:val="20"/>
        </w:rPr>
        <w:br/>
        <w:t>г) Все жители страны, включая женщин.</w:t>
      </w:r>
    </w:p>
    <w:p w:rsidR="00CF4F07" w:rsidRPr="00CF4F07" w:rsidRDefault="00CF4F07" w:rsidP="00CF4F07">
      <w:pPr>
        <w:rPr>
          <w:rFonts w:ascii="Times New Roman" w:hAnsi="Times New Roman" w:cs="Times New Roman"/>
          <w:sz w:val="20"/>
          <w:szCs w:val="20"/>
        </w:rPr>
      </w:pPr>
      <w:r w:rsidRPr="00CF4F07">
        <w:rPr>
          <w:rFonts w:ascii="Times New Roman" w:hAnsi="Times New Roman" w:cs="Times New Roman"/>
          <w:b/>
          <w:sz w:val="20"/>
          <w:szCs w:val="20"/>
        </w:rPr>
        <w:t>5.Центральный принцип экономической программы либералов:</w:t>
      </w:r>
      <w:r w:rsidRPr="00CF4F07">
        <w:rPr>
          <w:rFonts w:ascii="Times New Roman" w:hAnsi="Times New Roman" w:cs="Times New Roman"/>
          <w:b/>
          <w:sz w:val="20"/>
          <w:szCs w:val="20"/>
        </w:rPr>
        <w:br/>
      </w:r>
      <w:r w:rsidRPr="00CF4F07">
        <w:rPr>
          <w:rFonts w:ascii="Times New Roman" w:hAnsi="Times New Roman" w:cs="Times New Roman"/>
          <w:sz w:val="20"/>
          <w:szCs w:val="20"/>
        </w:rPr>
        <w:t>а) Государственное планирование экономики.</w:t>
      </w:r>
      <w:r w:rsidRPr="00CF4F07">
        <w:rPr>
          <w:rFonts w:ascii="Times New Roman" w:hAnsi="Times New Roman" w:cs="Times New Roman"/>
          <w:sz w:val="20"/>
          <w:szCs w:val="20"/>
        </w:rPr>
        <w:br/>
        <w:t>б) Свободный рынок и невмешательство государства («невидимая рука рынка»).</w:t>
      </w:r>
      <w:r w:rsidRPr="00CF4F07">
        <w:rPr>
          <w:rFonts w:ascii="Times New Roman" w:hAnsi="Times New Roman" w:cs="Times New Roman"/>
          <w:sz w:val="20"/>
          <w:szCs w:val="20"/>
        </w:rPr>
        <w:br/>
        <w:t>в) Уравнительное распределение богатств.</w:t>
      </w:r>
      <w:r w:rsidRPr="00CF4F07">
        <w:rPr>
          <w:rFonts w:ascii="Times New Roman" w:hAnsi="Times New Roman" w:cs="Times New Roman"/>
          <w:sz w:val="20"/>
          <w:szCs w:val="20"/>
        </w:rPr>
        <w:br/>
        <w:t>г) Сохранение цеховых ремесленных ограничений.</w:t>
      </w:r>
    </w:p>
    <w:p w:rsidR="00CF4F07" w:rsidRPr="00CF4F07" w:rsidRDefault="00CF4F07" w:rsidP="00CF4F07">
      <w:pPr>
        <w:rPr>
          <w:rFonts w:ascii="Times New Roman" w:hAnsi="Times New Roman" w:cs="Times New Roman"/>
          <w:sz w:val="20"/>
          <w:szCs w:val="20"/>
        </w:rPr>
      </w:pPr>
      <w:r w:rsidRPr="00CF4F07">
        <w:rPr>
          <w:rFonts w:ascii="Times New Roman" w:hAnsi="Times New Roman" w:cs="Times New Roman"/>
          <w:b/>
          <w:sz w:val="20"/>
          <w:szCs w:val="20"/>
        </w:rPr>
        <w:t>6.Идеология консерватизма сформировалась главным образом как ответ на:</w:t>
      </w:r>
      <w:r w:rsidRPr="00CF4F07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CF4F07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CF4F07">
        <w:rPr>
          <w:rFonts w:ascii="Times New Roman" w:hAnsi="Times New Roman" w:cs="Times New Roman"/>
          <w:sz w:val="20"/>
          <w:szCs w:val="20"/>
        </w:rPr>
        <w:t>) Промышленный переворот в Англии.</w:t>
      </w:r>
      <w:r w:rsidRPr="00CF4F07">
        <w:rPr>
          <w:rFonts w:ascii="Times New Roman" w:hAnsi="Times New Roman" w:cs="Times New Roman"/>
          <w:sz w:val="20"/>
          <w:szCs w:val="20"/>
        </w:rPr>
        <w:br/>
        <w:t>б) Идейный вызов Французской революции 1789 г. и либерализма.</w:t>
      </w:r>
      <w:r w:rsidRPr="00CF4F07">
        <w:rPr>
          <w:rFonts w:ascii="Times New Roman" w:hAnsi="Times New Roman" w:cs="Times New Roman"/>
          <w:sz w:val="20"/>
          <w:szCs w:val="20"/>
        </w:rPr>
        <w:br/>
        <w:t>в) Открытие Нового Света.</w:t>
      </w:r>
      <w:r w:rsidRPr="00CF4F07">
        <w:rPr>
          <w:rFonts w:ascii="Times New Roman" w:hAnsi="Times New Roman" w:cs="Times New Roman"/>
          <w:sz w:val="20"/>
          <w:szCs w:val="20"/>
        </w:rPr>
        <w:br/>
        <w:t>г) Создание I Интернационала.</w:t>
      </w:r>
    </w:p>
    <w:p w:rsidR="00CF4F07" w:rsidRPr="00CF4F07" w:rsidRDefault="00CF4F07" w:rsidP="00CF4F07">
      <w:pPr>
        <w:rPr>
          <w:rFonts w:ascii="Times New Roman" w:hAnsi="Times New Roman" w:cs="Times New Roman"/>
          <w:sz w:val="20"/>
          <w:szCs w:val="20"/>
        </w:rPr>
      </w:pPr>
      <w:r w:rsidRPr="00CF4F07">
        <w:rPr>
          <w:rFonts w:ascii="Times New Roman" w:hAnsi="Times New Roman" w:cs="Times New Roman"/>
          <w:b/>
          <w:sz w:val="20"/>
          <w:szCs w:val="20"/>
        </w:rPr>
        <w:t>7.Какой принцип был центральным для консерваторов?</w:t>
      </w:r>
      <w:r w:rsidRPr="00CF4F07">
        <w:rPr>
          <w:rFonts w:ascii="Times New Roman" w:hAnsi="Times New Roman" w:cs="Times New Roman"/>
          <w:b/>
          <w:sz w:val="20"/>
          <w:szCs w:val="20"/>
        </w:rPr>
        <w:br/>
      </w:r>
      <w:r w:rsidRPr="00CF4F07">
        <w:rPr>
          <w:rFonts w:ascii="Times New Roman" w:hAnsi="Times New Roman" w:cs="Times New Roman"/>
          <w:sz w:val="20"/>
          <w:szCs w:val="20"/>
        </w:rPr>
        <w:t>а) Принцип свободы личности.</w:t>
      </w:r>
      <w:r w:rsidRPr="00CF4F07">
        <w:rPr>
          <w:rFonts w:ascii="Times New Roman" w:hAnsi="Times New Roman" w:cs="Times New Roman"/>
          <w:sz w:val="20"/>
          <w:szCs w:val="20"/>
        </w:rPr>
        <w:br/>
        <w:t>б) Принцип порядка и важность традиции.</w:t>
      </w:r>
      <w:r w:rsidRPr="00CF4F07">
        <w:rPr>
          <w:rFonts w:ascii="Times New Roman" w:hAnsi="Times New Roman" w:cs="Times New Roman"/>
          <w:sz w:val="20"/>
          <w:szCs w:val="20"/>
        </w:rPr>
        <w:br/>
        <w:t>в) Принцип всеобщего равенства.</w:t>
      </w:r>
      <w:r w:rsidRPr="00CF4F07">
        <w:rPr>
          <w:rFonts w:ascii="Times New Roman" w:hAnsi="Times New Roman" w:cs="Times New Roman"/>
          <w:sz w:val="20"/>
          <w:szCs w:val="20"/>
        </w:rPr>
        <w:br/>
        <w:t>г) Принцип революционного обновления общества.</w:t>
      </w:r>
    </w:p>
    <w:p w:rsidR="00CF4F07" w:rsidRPr="00CF4F07" w:rsidRDefault="00CF4F07" w:rsidP="00CF4F07">
      <w:pPr>
        <w:rPr>
          <w:rFonts w:ascii="Times New Roman" w:hAnsi="Times New Roman" w:cs="Times New Roman"/>
          <w:sz w:val="20"/>
          <w:szCs w:val="20"/>
        </w:rPr>
      </w:pPr>
      <w:r w:rsidRPr="00CF4F07">
        <w:rPr>
          <w:rFonts w:ascii="Times New Roman" w:hAnsi="Times New Roman" w:cs="Times New Roman"/>
          <w:b/>
          <w:sz w:val="20"/>
          <w:szCs w:val="20"/>
        </w:rPr>
        <w:t>8.Что было общим у либералов и консерваторов в XIX веке?</w:t>
      </w:r>
      <w:r w:rsidRPr="00CF4F07">
        <w:rPr>
          <w:rFonts w:ascii="Times New Roman" w:hAnsi="Times New Roman" w:cs="Times New Roman"/>
          <w:b/>
          <w:sz w:val="20"/>
          <w:szCs w:val="20"/>
        </w:rPr>
        <w:br/>
      </w:r>
      <w:r w:rsidRPr="00CF4F07">
        <w:rPr>
          <w:rFonts w:ascii="Times New Roman" w:hAnsi="Times New Roman" w:cs="Times New Roman"/>
          <w:sz w:val="20"/>
          <w:szCs w:val="20"/>
        </w:rPr>
        <w:t>а) Стремление к немедленной социальной революции.</w:t>
      </w:r>
      <w:r w:rsidRPr="00CF4F07">
        <w:rPr>
          <w:rFonts w:ascii="Times New Roman" w:hAnsi="Times New Roman" w:cs="Times New Roman"/>
          <w:sz w:val="20"/>
          <w:szCs w:val="20"/>
        </w:rPr>
        <w:br/>
        <w:t>б) Нежелание полностью переустраивать общество на новых началах и отрицание революций.</w:t>
      </w:r>
      <w:r w:rsidRPr="00CF4F07">
        <w:rPr>
          <w:rFonts w:ascii="Times New Roman" w:hAnsi="Times New Roman" w:cs="Times New Roman"/>
          <w:sz w:val="20"/>
          <w:szCs w:val="20"/>
        </w:rPr>
        <w:br/>
        <w:t>в) Требование полного уничтожения частной собственности.</w:t>
      </w:r>
      <w:r w:rsidRPr="00CF4F07">
        <w:rPr>
          <w:rFonts w:ascii="Times New Roman" w:hAnsi="Times New Roman" w:cs="Times New Roman"/>
          <w:sz w:val="20"/>
          <w:szCs w:val="20"/>
        </w:rPr>
        <w:br/>
        <w:t>г) Вера в то, что человек по природе своей идеален и разумен.</w:t>
      </w:r>
    </w:p>
    <w:p w:rsidR="00CF4F07" w:rsidRPr="00CF4F07" w:rsidRDefault="00CF4F07" w:rsidP="00CF4F07">
      <w:pPr>
        <w:rPr>
          <w:rFonts w:ascii="Times New Roman" w:hAnsi="Times New Roman" w:cs="Times New Roman"/>
          <w:sz w:val="20"/>
          <w:szCs w:val="20"/>
        </w:rPr>
      </w:pPr>
      <w:r w:rsidRPr="00CF4F07">
        <w:rPr>
          <w:rFonts w:ascii="Times New Roman" w:hAnsi="Times New Roman" w:cs="Times New Roman"/>
          <w:b/>
          <w:sz w:val="20"/>
          <w:szCs w:val="20"/>
        </w:rPr>
        <w:t>9.Что объединяло различные течения социалистов-утопистов?</w:t>
      </w:r>
      <w:r w:rsidRPr="00CF4F07">
        <w:rPr>
          <w:rFonts w:ascii="Times New Roman" w:hAnsi="Times New Roman" w:cs="Times New Roman"/>
          <w:b/>
          <w:sz w:val="20"/>
          <w:szCs w:val="20"/>
        </w:rPr>
        <w:br/>
      </w:r>
      <w:r w:rsidRPr="00CF4F07">
        <w:rPr>
          <w:rFonts w:ascii="Times New Roman" w:hAnsi="Times New Roman" w:cs="Times New Roman"/>
          <w:sz w:val="20"/>
          <w:szCs w:val="20"/>
        </w:rPr>
        <w:t>а) Стремление сохранить и укрепить абсолютистскую монархию.</w:t>
      </w:r>
      <w:r w:rsidRPr="00CF4F07">
        <w:rPr>
          <w:rFonts w:ascii="Times New Roman" w:hAnsi="Times New Roman" w:cs="Times New Roman"/>
          <w:sz w:val="20"/>
          <w:szCs w:val="20"/>
        </w:rPr>
        <w:br/>
        <w:t>б) Убеждение, что существующее общество несправедливо, и его нужно коренным образом изменить.</w:t>
      </w:r>
      <w:r w:rsidRPr="00CF4F07">
        <w:rPr>
          <w:rFonts w:ascii="Times New Roman" w:hAnsi="Times New Roman" w:cs="Times New Roman"/>
          <w:sz w:val="20"/>
          <w:szCs w:val="20"/>
        </w:rPr>
        <w:br/>
      </w:r>
      <w:r w:rsidRPr="00CF4F07">
        <w:rPr>
          <w:rFonts w:ascii="Times New Roman" w:hAnsi="Times New Roman" w:cs="Times New Roman"/>
          <w:sz w:val="20"/>
          <w:szCs w:val="20"/>
        </w:rPr>
        <w:lastRenderedPageBreak/>
        <w:t>в) Поддержка неограниченной свободной конкуренции.</w:t>
      </w:r>
      <w:r w:rsidRPr="00CF4F07">
        <w:rPr>
          <w:rFonts w:ascii="Times New Roman" w:hAnsi="Times New Roman" w:cs="Times New Roman"/>
          <w:sz w:val="20"/>
          <w:szCs w:val="20"/>
        </w:rPr>
        <w:br/>
        <w:t>г) Отрицание всякого равенства между людьми.</w:t>
      </w:r>
    </w:p>
    <w:p w:rsidR="00CF4F07" w:rsidRPr="00CF4F07" w:rsidRDefault="00CF4F07" w:rsidP="00CF4F07">
      <w:pPr>
        <w:rPr>
          <w:rFonts w:ascii="Times New Roman" w:hAnsi="Times New Roman" w:cs="Times New Roman"/>
          <w:sz w:val="20"/>
          <w:szCs w:val="20"/>
        </w:rPr>
      </w:pPr>
      <w:r w:rsidRPr="00CF4F07">
        <w:rPr>
          <w:rFonts w:ascii="Times New Roman" w:hAnsi="Times New Roman" w:cs="Times New Roman"/>
          <w:b/>
          <w:sz w:val="20"/>
          <w:szCs w:val="20"/>
        </w:rPr>
        <w:t>10.Главное отличие марксизма («научного социализма») от утопического социализма, по мнению Энгельса, заключалось в том, что марксизм:</w:t>
      </w:r>
      <w:r w:rsidRPr="00CF4F07">
        <w:rPr>
          <w:rFonts w:ascii="Times New Roman" w:hAnsi="Times New Roman" w:cs="Times New Roman"/>
          <w:sz w:val="20"/>
          <w:szCs w:val="20"/>
        </w:rPr>
        <w:br/>
        <w:t>а) Отрицал возможность революции.</w:t>
      </w:r>
      <w:r w:rsidRPr="00CF4F07">
        <w:rPr>
          <w:rFonts w:ascii="Times New Roman" w:hAnsi="Times New Roman" w:cs="Times New Roman"/>
          <w:sz w:val="20"/>
          <w:szCs w:val="20"/>
        </w:rPr>
        <w:br/>
        <w:t>б) Был не догмой, а «разъяснением процесса развития», т.е. анализом закономерностей истории.</w:t>
      </w:r>
      <w:r w:rsidRPr="00CF4F07">
        <w:rPr>
          <w:rFonts w:ascii="Times New Roman" w:hAnsi="Times New Roman" w:cs="Times New Roman"/>
          <w:sz w:val="20"/>
          <w:szCs w:val="20"/>
        </w:rPr>
        <w:br/>
        <w:t>в) Отвергал идею равенства.</w:t>
      </w:r>
      <w:r w:rsidRPr="00CF4F07">
        <w:rPr>
          <w:rFonts w:ascii="Times New Roman" w:hAnsi="Times New Roman" w:cs="Times New Roman"/>
          <w:sz w:val="20"/>
          <w:szCs w:val="20"/>
        </w:rPr>
        <w:br/>
        <w:t>г) Призывал вернуться к феодальным порядкам.</w:t>
      </w:r>
    </w:p>
    <w:p w:rsidR="00CF4F07" w:rsidRPr="00CF4F07" w:rsidRDefault="00CF4F07" w:rsidP="00CF4F07">
      <w:pPr>
        <w:rPr>
          <w:rFonts w:ascii="Times New Roman" w:hAnsi="Times New Roman" w:cs="Times New Roman"/>
          <w:sz w:val="20"/>
          <w:szCs w:val="20"/>
        </w:rPr>
      </w:pPr>
      <w:r w:rsidRPr="00CF4F07">
        <w:rPr>
          <w:rFonts w:ascii="Times New Roman" w:hAnsi="Times New Roman" w:cs="Times New Roman"/>
          <w:b/>
          <w:sz w:val="20"/>
          <w:szCs w:val="20"/>
        </w:rPr>
        <w:t>11.Согласно теории Маркса и Энгельса, «могильщиком» буржуазии и капитализма должен был стать:</w:t>
      </w:r>
      <w:r w:rsidRPr="00CF4F07">
        <w:rPr>
          <w:rFonts w:ascii="Times New Roman" w:hAnsi="Times New Roman" w:cs="Times New Roman"/>
          <w:b/>
          <w:sz w:val="20"/>
          <w:szCs w:val="20"/>
        </w:rPr>
        <w:br/>
      </w:r>
      <w:r w:rsidRPr="00CF4F07">
        <w:rPr>
          <w:rFonts w:ascii="Times New Roman" w:hAnsi="Times New Roman" w:cs="Times New Roman"/>
          <w:sz w:val="20"/>
          <w:szCs w:val="20"/>
        </w:rPr>
        <w:t>а) Крестьянство.</w:t>
      </w:r>
      <w:r w:rsidRPr="00CF4F07">
        <w:rPr>
          <w:rFonts w:ascii="Times New Roman" w:hAnsi="Times New Roman" w:cs="Times New Roman"/>
          <w:sz w:val="20"/>
          <w:szCs w:val="20"/>
        </w:rPr>
        <w:br/>
        <w:t>б) Пролетариат.</w:t>
      </w:r>
      <w:r w:rsidRPr="00CF4F07">
        <w:rPr>
          <w:rFonts w:ascii="Times New Roman" w:hAnsi="Times New Roman" w:cs="Times New Roman"/>
          <w:sz w:val="20"/>
          <w:szCs w:val="20"/>
        </w:rPr>
        <w:br/>
        <w:t>в) Интеллигенция.</w:t>
      </w:r>
      <w:r w:rsidRPr="00CF4F07">
        <w:rPr>
          <w:rFonts w:ascii="Times New Roman" w:hAnsi="Times New Roman" w:cs="Times New Roman"/>
          <w:sz w:val="20"/>
          <w:szCs w:val="20"/>
        </w:rPr>
        <w:br/>
        <w:t>г) «Промышленники» (фабриканты).</w:t>
      </w:r>
    </w:p>
    <w:p w:rsidR="00CF4F07" w:rsidRPr="00CF4F07" w:rsidRDefault="00CF4F07" w:rsidP="00CF4F07">
      <w:pPr>
        <w:rPr>
          <w:rFonts w:ascii="Times New Roman" w:hAnsi="Times New Roman" w:cs="Times New Roman"/>
          <w:sz w:val="20"/>
          <w:szCs w:val="20"/>
        </w:rPr>
      </w:pPr>
      <w:r w:rsidRPr="00CF4F07">
        <w:rPr>
          <w:rFonts w:ascii="Times New Roman" w:hAnsi="Times New Roman" w:cs="Times New Roman"/>
          <w:b/>
          <w:sz w:val="20"/>
          <w:szCs w:val="20"/>
        </w:rPr>
        <w:t>12.Сила национальной идеологии (национализма) заключалась в том, что она:</w:t>
      </w:r>
      <w:r w:rsidRPr="00CF4F07">
        <w:rPr>
          <w:rFonts w:ascii="Times New Roman" w:hAnsi="Times New Roman" w:cs="Times New Roman"/>
          <w:b/>
          <w:sz w:val="20"/>
          <w:szCs w:val="20"/>
        </w:rPr>
        <w:br/>
      </w:r>
      <w:r w:rsidRPr="00CF4F07">
        <w:rPr>
          <w:rFonts w:ascii="Times New Roman" w:hAnsi="Times New Roman" w:cs="Times New Roman"/>
          <w:sz w:val="20"/>
          <w:szCs w:val="20"/>
        </w:rPr>
        <w:t>а) Отражала интересы только одного класса — буржуазии.</w:t>
      </w:r>
      <w:r w:rsidRPr="00CF4F07">
        <w:rPr>
          <w:rFonts w:ascii="Times New Roman" w:hAnsi="Times New Roman" w:cs="Times New Roman"/>
          <w:sz w:val="20"/>
          <w:szCs w:val="20"/>
        </w:rPr>
        <w:br/>
        <w:t>б) Выступала в роли объединяющей (интегрирующей) идеологии для всего общества.</w:t>
      </w:r>
      <w:r w:rsidRPr="00CF4F07">
        <w:rPr>
          <w:rFonts w:ascii="Times New Roman" w:hAnsi="Times New Roman" w:cs="Times New Roman"/>
          <w:sz w:val="20"/>
          <w:szCs w:val="20"/>
        </w:rPr>
        <w:br/>
        <w:t>в) Призывала к уничтожению национальных государств.</w:t>
      </w:r>
      <w:r w:rsidRPr="00CF4F07">
        <w:rPr>
          <w:rFonts w:ascii="Times New Roman" w:hAnsi="Times New Roman" w:cs="Times New Roman"/>
          <w:sz w:val="20"/>
          <w:szCs w:val="20"/>
        </w:rPr>
        <w:br/>
        <w:t>г) Была обращена только к образованной элите.</w:t>
      </w:r>
    </w:p>
    <w:p w:rsidR="00CF4F07" w:rsidRDefault="00CF4F07" w:rsidP="00CF4F07">
      <w:pPr>
        <w:rPr>
          <w:sz w:val="20"/>
          <w:szCs w:val="20"/>
        </w:rPr>
      </w:pPr>
    </w:p>
    <w:p w:rsidR="00CF4F07" w:rsidRDefault="00CF4F07" w:rsidP="00CF4F07">
      <w:pPr>
        <w:rPr>
          <w:sz w:val="20"/>
          <w:szCs w:val="20"/>
        </w:rPr>
      </w:pPr>
    </w:p>
    <w:p w:rsidR="00CF4F07" w:rsidRDefault="00CF4F07" w:rsidP="00CF4F07">
      <w:pPr>
        <w:rPr>
          <w:sz w:val="20"/>
          <w:szCs w:val="20"/>
        </w:rPr>
      </w:pPr>
    </w:p>
    <w:p w:rsidR="00CF4F07" w:rsidRDefault="00CF4F07" w:rsidP="00CF4F07">
      <w:pPr>
        <w:rPr>
          <w:sz w:val="20"/>
          <w:szCs w:val="20"/>
        </w:rPr>
      </w:pPr>
    </w:p>
    <w:p w:rsidR="00CF4F07" w:rsidRDefault="00CF4F07" w:rsidP="00CF4F07">
      <w:pPr>
        <w:rPr>
          <w:sz w:val="20"/>
          <w:szCs w:val="20"/>
        </w:rPr>
      </w:pPr>
    </w:p>
    <w:p w:rsidR="00CF4F07" w:rsidRDefault="00CF4F07" w:rsidP="00CF4F07">
      <w:pPr>
        <w:rPr>
          <w:sz w:val="20"/>
          <w:szCs w:val="20"/>
        </w:rPr>
      </w:pPr>
    </w:p>
    <w:p w:rsidR="00CF4F07" w:rsidRDefault="00CF4F07" w:rsidP="00CF4F07">
      <w:pPr>
        <w:rPr>
          <w:sz w:val="20"/>
          <w:szCs w:val="20"/>
        </w:rPr>
      </w:pPr>
    </w:p>
    <w:p w:rsidR="00CF4F07" w:rsidRDefault="00CF4F07" w:rsidP="00CF4F07">
      <w:pPr>
        <w:rPr>
          <w:sz w:val="20"/>
          <w:szCs w:val="20"/>
        </w:rPr>
      </w:pPr>
    </w:p>
    <w:p w:rsidR="00CF4F07" w:rsidRDefault="00CF4F07" w:rsidP="00CF4F07">
      <w:pPr>
        <w:rPr>
          <w:sz w:val="20"/>
          <w:szCs w:val="20"/>
        </w:rPr>
      </w:pPr>
    </w:p>
    <w:p w:rsidR="00CF4F07" w:rsidRDefault="00CF4F07" w:rsidP="00CF4F07">
      <w:pPr>
        <w:rPr>
          <w:sz w:val="20"/>
          <w:szCs w:val="20"/>
        </w:rPr>
      </w:pPr>
    </w:p>
    <w:p w:rsidR="00CF4F07" w:rsidRDefault="00CF4F07" w:rsidP="00CF4F07">
      <w:pPr>
        <w:rPr>
          <w:sz w:val="20"/>
          <w:szCs w:val="20"/>
        </w:rPr>
      </w:pPr>
    </w:p>
    <w:p w:rsidR="00CF4F07" w:rsidRDefault="00CF4F07" w:rsidP="00CF4F07">
      <w:pPr>
        <w:rPr>
          <w:sz w:val="20"/>
          <w:szCs w:val="20"/>
        </w:rPr>
      </w:pPr>
    </w:p>
    <w:p w:rsidR="00CF4F07" w:rsidRDefault="00CF4F07" w:rsidP="00CF4F07">
      <w:pPr>
        <w:rPr>
          <w:sz w:val="20"/>
          <w:szCs w:val="20"/>
        </w:rPr>
      </w:pPr>
    </w:p>
    <w:p w:rsidR="00CF4F07" w:rsidRDefault="00CF4F07" w:rsidP="00CF4F07">
      <w:pPr>
        <w:rPr>
          <w:sz w:val="20"/>
          <w:szCs w:val="20"/>
        </w:rPr>
      </w:pPr>
    </w:p>
    <w:p w:rsidR="00CF4F07" w:rsidRPr="00CF4F07" w:rsidRDefault="00CF4F07" w:rsidP="00CF4F07">
      <w:pPr>
        <w:rPr>
          <w:sz w:val="20"/>
          <w:szCs w:val="20"/>
        </w:rPr>
      </w:pPr>
    </w:p>
    <w:p w:rsidR="00512275" w:rsidRPr="00CF4F07" w:rsidRDefault="00512275" w:rsidP="00CF4F07">
      <w:pPr>
        <w:rPr>
          <w:sz w:val="20"/>
          <w:szCs w:val="20"/>
        </w:rPr>
      </w:pPr>
    </w:p>
    <w:p w:rsidR="00CF4F07" w:rsidRPr="00902671" w:rsidRDefault="00CF4F07" w:rsidP="00512275">
      <w:pPr>
        <w:rPr>
          <w:rFonts w:ascii="Times New Roman" w:hAnsi="Times New Roman" w:cs="Times New Roman"/>
          <w:sz w:val="20"/>
          <w:szCs w:val="20"/>
        </w:rPr>
      </w:pPr>
    </w:p>
    <w:p w:rsidR="00CF4F07" w:rsidRPr="00902671" w:rsidRDefault="00CF4F07" w:rsidP="00512275">
      <w:pPr>
        <w:rPr>
          <w:rFonts w:ascii="Times New Roman" w:hAnsi="Times New Roman" w:cs="Times New Roman"/>
          <w:sz w:val="20"/>
          <w:szCs w:val="20"/>
        </w:rPr>
      </w:pPr>
    </w:p>
    <w:p w:rsidR="0038759F" w:rsidRPr="00902671" w:rsidRDefault="00CF4F07" w:rsidP="005122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</w:t>
      </w:r>
      <w:r>
        <w:rPr>
          <w:rFonts w:ascii="Times New Roman" w:hAnsi="Times New Roman" w:cs="Times New Roman"/>
          <w:sz w:val="20"/>
          <w:szCs w:val="20"/>
          <w:lang w:val="en-US"/>
        </w:rPr>
        <w:t>: _______</w:t>
      </w:r>
      <w:r w:rsidR="00902671">
        <w:rPr>
          <w:rFonts w:ascii="Times New Roman" w:hAnsi="Times New Roman" w:cs="Times New Roman"/>
          <w:sz w:val="20"/>
          <w:szCs w:val="20"/>
        </w:rPr>
        <w:t>_</w:t>
      </w:r>
    </w:p>
    <w:sectPr w:rsidR="0038759F" w:rsidRPr="00902671" w:rsidSect="00E8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346"/>
    <w:multiLevelType w:val="multilevel"/>
    <w:tmpl w:val="198437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A10A0"/>
    <w:multiLevelType w:val="multilevel"/>
    <w:tmpl w:val="E2C4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710DF4"/>
    <w:multiLevelType w:val="multilevel"/>
    <w:tmpl w:val="F1A4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C0DB0"/>
    <w:multiLevelType w:val="multilevel"/>
    <w:tmpl w:val="A272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F750F4"/>
    <w:multiLevelType w:val="multilevel"/>
    <w:tmpl w:val="DB18C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9D04B1"/>
    <w:multiLevelType w:val="multilevel"/>
    <w:tmpl w:val="5186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D772BF"/>
    <w:multiLevelType w:val="multilevel"/>
    <w:tmpl w:val="BE3A52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082"/>
    <w:rsid w:val="0038759F"/>
    <w:rsid w:val="003F5E0B"/>
    <w:rsid w:val="004D5145"/>
    <w:rsid w:val="00512275"/>
    <w:rsid w:val="00540443"/>
    <w:rsid w:val="00902671"/>
    <w:rsid w:val="00A21082"/>
    <w:rsid w:val="00CF4F07"/>
    <w:rsid w:val="00E84D8E"/>
    <w:rsid w:val="00F9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8E"/>
  </w:style>
  <w:style w:type="paragraph" w:styleId="3">
    <w:name w:val="heading 3"/>
    <w:basedOn w:val="a"/>
    <w:link w:val="30"/>
    <w:uiPriority w:val="9"/>
    <w:qFormat/>
    <w:rsid w:val="005122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22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0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1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4D5145"/>
    <w:rPr>
      <w:b/>
      <w:bCs/>
    </w:rPr>
  </w:style>
  <w:style w:type="character" w:styleId="a7">
    <w:name w:val="Hyperlink"/>
    <w:basedOn w:val="a0"/>
    <w:uiPriority w:val="99"/>
    <w:semiHidden/>
    <w:unhideWhenUsed/>
    <w:rsid w:val="004D514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122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22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1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326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636599">
          <w:marLeft w:val="0"/>
          <w:marRight w:val="0"/>
          <w:marTop w:val="0"/>
          <w:marBottom w:val="3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184046">
          <w:marLeft w:val="0"/>
          <w:marRight w:val="0"/>
          <w:marTop w:val="0"/>
          <w:marBottom w:val="3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4AF0AA5-6B12-448F-82F2-B65C48C3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2025-09-09T17:28:00Z</cp:lastPrinted>
  <dcterms:created xsi:type="dcterms:W3CDTF">2025-09-09T17:15:00Z</dcterms:created>
  <dcterms:modified xsi:type="dcterms:W3CDTF">2025-09-09T18:38:00Z</dcterms:modified>
</cp:coreProperties>
</file>