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Контрольная работа 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 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по теме 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«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Функция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Вариант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1.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Функция задана формулой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6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+ 19.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Определите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0,5;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при котором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1;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проходит ли график функции через точку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(–2; 7).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2.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Постройте график функции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4.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Укажите с помощью графика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чему равно 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1,5.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3.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 одной и той же системе координат постройте графики функций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3.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4.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Найдите координаты точки пересечения графиков функций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47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– 37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–13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+ 23.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Задайте формулой линейную функцию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которой параллелен прямой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3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– 7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 проходит через начало координат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Вариант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1.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Функция задана формулой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– 30.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Определите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–2,5;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при котором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–6;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проходит ли график функции через точку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(7; –3).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2.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Постройте график функции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–3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+ 3.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Укажите с помощью графика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при каком значении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равно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6.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3.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 одной и той же системе координат постройте графики функций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0,5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–4.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4.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Найдите координаты точки пересечения графиков функций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–38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+ 15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–21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36.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Задайте формулой линейную функцию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которой параллелен прямой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+ 8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 проходит через начало координат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Вариант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1.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Функция задана формулой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+ 18.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Определите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0,4;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при котором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3;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проходит ли график функции через точку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С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(–6; –12).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2.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Постройте график функции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+ 4.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Укажите с помощью графика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чему равно 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–1,5.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3.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 одной и той же системе координат постройте графики функций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–0,5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5.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4.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Найдите координаты точки пересечения графиков функций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+ 32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26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8.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Задайте формулой линейную функцию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которой параллелен прямой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+ 9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 проходит через начало координат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Вариант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1.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Функция задана формулой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– 15.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Определите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–3,5;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при котором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проходит ли график функции через точку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</w:rPr>
        <w:t>K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(10; –5).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2.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Постройте график функции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–3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3.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Укажите с помощью графика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при каком значении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равно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–6.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3.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 одной и той же системе координат постройте график функций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–4.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4.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Найдите координаты точки пересечения графиков функций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–10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– 9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–24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+ 19.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Задайте формулой линейную функцию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которой параллелен прямой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–8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+ 11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 проходит через начало координат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Рекомендации по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оцениванию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Задания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1–3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относятся к базовому уровню знаний по теме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Верное выполнение любых трех заданий оценивается отметкой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«3».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Для получения отметки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«5»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необходимо выполнить верно все пять заданий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Рекомендации по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оцениванию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Задания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1–3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относятся к базовому уровню знаний по теме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Верное выполнение любых трех заданий оценивается отметкой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«3».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Для получения отметки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«5»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необходимо выполнить верно все пять заданий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Решение заданий контрольной работы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Вариант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1. 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6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+ 19.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0,5,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6 · 0,5 + 19 = 3 + 19 = 22;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1,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то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6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+ 19 = 1;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6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1 – 19;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6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–18;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–18 : 6;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–3;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 7 = 6 · (–2) + 19;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7 = –12 + 19;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7 = 7 –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верно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функции проходит через точку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(–2; 7).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: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22;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–3;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проходит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tbl>
      <w:tblPr>
        <w:tblStyle w:val="4"/>
        <w:tblW w:w="7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96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2.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а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)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2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– 4.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Построим две точки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принадлежащие графику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0,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2 · 0 – 4 = –4;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2,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2 · 2 – 4 = 0.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(0; –4), (2; 0).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б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)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При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1,5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–1.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drawing>
                <wp:inline distT="0" distB="0" distL="114300" distR="114300">
                  <wp:extent cx="2038350" cy="187642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3.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а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)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–2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Графиком является прямая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 xml:space="preserve">проходящая через начало координат и точку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(2; –4).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б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)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3.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Графиком является прямая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 xml:space="preserve">проходящая через точку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(0; 3)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и параллельная оси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4.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Решим уравнение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47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– 37 = –13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+ 23.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47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+ 13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23 + 37;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drawing>
                <wp:inline distT="0" distB="0" distL="114300" distR="114300">
                  <wp:extent cx="2057400" cy="1857375"/>
                  <wp:effectExtent l="0" t="0" r="0" b="1905"/>
                  <wp:docPr id="6" name="Picture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60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60;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1,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абсцисса точки пересечения графиков функций равна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1.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Найдем соответствующее значение ординаты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1,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47 · 1 – 37 = 10.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Точка пересечения имеет координаты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(1; 10).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 (1; 10).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параллелен прямой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3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– 7,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угловые коэффициенты равны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Так как прямая проходит через начало координат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 это прямая пропорциональность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,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3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3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Вариант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1. 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30.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–2,5,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4 · (–2,5) – 30 = –10 – 30 = –40;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–6,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то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30 = –6;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–6 + 30;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24;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24 : 4;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6;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 –3 = 4 · 7 – 30;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–3 = 28 – 30;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–3 = –2 –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неверно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функции не проходит через точку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(7; –3).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: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–40;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6;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не проходит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tbl>
      <w:tblPr>
        <w:tblStyle w:val="4"/>
        <w:tblW w:w="7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744"/>
        <w:gridCol w:w="3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2.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а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)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–3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+ 3.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Построим две точки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принадлежащие графику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0,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–3 · 0 + 3 = 3;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2,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–3 · 2 + 3 = –3;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(0; 3), (2; –3)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б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)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6,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–1.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drawing>
                <wp:inline distT="0" distB="0" distL="114300" distR="114300">
                  <wp:extent cx="2181225" cy="2152650"/>
                  <wp:effectExtent l="0" t="0" r="13335" b="11430"/>
                  <wp:docPr id="4" name="Picture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3.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0,5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Графиком является прямая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проходящая через начало координат и точку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(4; 2).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–4.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Графиком является прямая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проходящая через точку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(0; –4)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 параллельная оси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3438525" cy="1809750"/>
            <wp:effectExtent l="0" t="0" r="5715" b="3810"/>
            <wp:docPr id="5" name="Picture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4.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Решим уравнение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–38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+ 15 = –21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36;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–38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+ 21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–36 – 15;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–17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–51;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(–51) : (–17);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3,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абсцисса точки пересечения графиков функций равна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3.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Найдем соответствующее значение ординаты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3,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–38 · 3 + 15 = –99.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Точка пересечения имеет координаты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(3; –99).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 (3; –99).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параллелен прямой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+ 8,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угловые координаты равны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Так как прямая проходит через начало координат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 это прямая пропорциональность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,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Вариант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1. 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+ 18.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0,4,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5 · 0,4 + 18 = 2 + 18 = 20;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3,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то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+ 18 = 3;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3 – 18;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–15 : 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–3;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 –12 = 5 · (–6) + 18;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–12 = –30 + 18;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–12 = –12 –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верно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функции проходит через точку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С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(–6; –12).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: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20;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–3;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проходит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tbl>
      <w:tblPr>
        <w:tblStyle w:val="4"/>
        <w:tblW w:w="7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816"/>
        <w:gridCol w:w="3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2.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а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)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2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+ 4.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Построим две точки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принадлежащие графику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0,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2 · 0 + 4 = 4;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–2,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 xml:space="preserve">то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2 · (–2) + 4 = 0.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(0; 4), (–2; 0)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б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)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–1,5,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1.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drawing>
                <wp:inline distT="0" distB="0" distL="114300" distR="114300">
                  <wp:extent cx="2143125" cy="1800225"/>
                  <wp:effectExtent l="0" t="0" r="5715" b="13335"/>
                  <wp:docPr id="7" name="Picture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3.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–0,5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Графиком является прямая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проходящая через начало координат и точку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(4; –2).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Графиком является прямая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проходящая через точку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(0; 5)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и параллельная оси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3276600" cy="1714500"/>
            <wp:effectExtent l="0" t="0" r="0" b="7620"/>
            <wp:docPr id="8" name="Picture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4.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Решим уравнение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–14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+ 32 = 26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8;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–14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26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–8 – 32;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–40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–40;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1,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абсцисса точки пересечения графиков равна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1.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Найдем соответствующее значение ординаты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1,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–14 · 1 + 32 = 18.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Точка пересечения имеет координаты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(1; 18).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 (1; 18).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параллелен прямой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+ 9,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угловые коэффициенты равны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Так как прямая проходит через начало координат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 это прямая пропорциональность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,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Вариант</w:t>
      </w: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 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1. 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15.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–3,5,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 · (–3,5) – 15 = –7 – 15 = –22;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–5,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то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15 = –5;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–5 + 15;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2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10;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) –5 = 2 · 10 – 15;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–5 = 20 – 15;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–5 = 5 –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неверно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функции не проходит через точку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</w:rPr>
        <w:t>K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(10; –5).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: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–22;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б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5;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в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)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не проходит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.</w:t>
      </w:r>
    </w:p>
    <w:tbl>
      <w:tblPr>
        <w:tblStyle w:val="4"/>
        <w:tblW w:w="7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936"/>
        <w:gridCol w:w="3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2.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а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)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–3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– 3.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Построим две точки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принадлежащие графику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0,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–3 · 0 – 3 = –3;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–2,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(–3) · (–2) – 3 = 3.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(0; –3), (–2; 3).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б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)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Если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–6,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то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1.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drawing>
                <wp:inline distT="0" distB="0" distL="114300" distR="114300">
                  <wp:extent cx="1685925" cy="1600200"/>
                  <wp:effectExtent l="0" t="0" r="5715" b="0"/>
                  <wp:docPr id="3" name="Picture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3.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а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)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= 2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Графиком является прямая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 xml:space="preserve">проходящая через начало координат и точку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(2; 4).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б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>)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у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 xml:space="preserve"> = –4.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Графиком является прямая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,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 xml:space="preserve">проходящая через точку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 w:val="0"/>
              </w:rPr>
              <w:t xml:space="preserve">(0; –4)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и параллельная оси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hint="default" w:ascii="sans-serif" w:hAnsi="sans-serif" w:eastAsia="sans-serif" w:cs="sans-serif"/>
                <w:i/>
                <w:caps w:val="0"/>
                <w:color w:val="000000"/>
                <w:spacing w:val="0"/>
                <w:sz w:val="16"/>
                <w:szCs w:val="16"/>
                <w:cs/>
                <w:lang w:bidi="ru-RU"/>
              </w:rPr>
              <w:t>х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t>.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6"/>
                <w:szCs w:val="16"/>
              </w:rPr>
              <w:drawing>
                <wp:inline distT="0" distB="0" distL="114300" distR="114300">
                  <wp:extent cx="2066925" cy="1676400"/>
                  <wp:effectExtent l="0" t="0" r="5715" b="0"/>
                  <wp:docPr id="1" name="Picture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4.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Решим уравнение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–10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– 9 = –24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+ 19;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–10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+ 24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19 + 9;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14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28;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28 : 14;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2,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абсцисса точки пересечения графиков равна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2.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Найдем соответствующее значение ординаты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если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= 2,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–10 · 2 – 9 = –29.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Точка пересечения имеет координаты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(2; –29).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 (2; –29).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5.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График параллелен прямой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–8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+ 11,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угловые коэффициенты равны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Так как прямая проходит через начало координат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,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 xml:space="preserve">то это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–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прямая пропорциональность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 xml:space="preserve">.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Значит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,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–8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Ответ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  <w:cs w:val="0"/>
        </w:rPr>
        <w:t>: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у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 = –8</w:t>
      </w:r>
      <w:r>
        <w:rPr>
          <w:rFonts w:hint="default" w:ascii="sans-serif" w:hAnsi="sans-serif" w:eastAsia="sans-serif" w:cs="sans-serif"/>
          <w:i/>
          <w:caps w:val="0"/>
          <w:color w:val="000000"/>
          <w:spacing w:val="0"/>
          <w:sz w:val="16"/>
          <w:szCs w:val="16"/>
          <w:shd w:val="clear" w:fill="FFFFFF"/>
          <w:cs/>
          <w:lang w:bidi="ru-RU"/>
        </w:rPr>
        <w:t>х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6"/>
          <w:szCs w:val="16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C2D09"/>
    <w:rsid w:val="19F822E3"/>
    <w:rsid w:val="33B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2020-04-07T16:57:00Z</dcterms:created>
  <dc:creator>Зенкина Олбга</dc:creator>
  <cp:lastModifiedBy>Зенкина Олбга</cp:lastModifiedBy>
  <dcterms:modified xsi:type="dcterms:W3CDTF">2020-11-04T13:56:44Z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