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60" w:rsidRPr="00BD67C6" w:rsidRDefault="00475D60" w:rsidP="00475D60">
      <w:pPr>
        <w:jc w:val="center"/>
        <w:rPr>
          <w:sz w:val="22"/>
          <w:szCs w:val="22"/>
        </w:rPr>
      </w:pPr>
      <w:r w:rsidRPr="00BD67C6">
        <w:rPr>
          <w:b/>
          <w:sz w:val="22"/>
          <w:szCs w:val="22"/>
        </w:rPr>
        <w:t>Входн</w:t>
      </w:r>
      <w:r>
        <w:rPr>
          <w:b/>
          <w:sz w:val="22"/>
          <w:szCs w:val="22"/>
        </w:rPr>
        <w:t>ая контрольная рабо</w:t>
      </w:r>
      <w:bookmarkStart w:id="0" w:name="_GoBack"/>
      <w:bookmarkEnd w:id="0"/>
      <w:r>
        <w:rPr>
          <w:b/>
          <w:sz w:val="22"/>
          <w:szCs w:val="22"/>
        </w:rPr>
        <w:t>та</w:t>
      </w:r>
    </w:p>
    <w:p w:rsidR="00475D60" w:rsidRPr="00475D60" w:rsidRDefault="00475D60" w:rsidP="00475D60">
      <w:pPr>
        <w:ind w:left="4500"/>
        <w:rPr>
          <w:b/>
          <w:sz w:val="22"/>
          <w:szCs w:val="22"/>
        </w:rPr>
      </w:pPr>
      <w:r>
        <w:rPr>
          <w:b/>
          <w:sz w:val="22"/>
          <w:szCs w:val="22"/>
        </w:rPr>
        <w:t>по геометрии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9</w:t>
      </w:r>
      <w:r w:rsidRPr="00BD67C6">
        <w:rPr>
          <w:sz w:val="22"/>
          <w:szCs w:val="22"/>
        </w:rPr>
        <w:t xml:space="preserve">  </w:t>
      </w:r>
      <w:r w:rsidRPr="00052B6B">
        <w:rPr>
          <w:b/>
          <w:sz w:val="22"/>
          <w:szCs w:val="22"/>
        </w:rPr>
        <w:t>класса</w:t>
      </w:r>
    </w:p>
    <w:p w:rsidR="00475D60" w:rsidRDefault="00475D60" w:rsidP="00475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475D60" w:rsidRDefault="00475D60" w:rsidP="00475D60">
      <w:pPr>
        <w:jc w:val="center"/>
        <w:rPr>
          <w:b/>
          <w:sz w:val="28"/>
          <w:szCs w:val="28"/>
        </w:rPr>
      </w:pPr>
    </w:p>
    <w:p w:rsidR="00475D60" w:rsidRDefault="00475D60" w:rsidP="00475D60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В прямоугольном треугольнике найдите гипотенузу  </w:t>
      </w:r>
      <w:r w:rsidRPr="005C31E3">
        <w:rPr>
          <w:i/>
          <w:sz w:val="28"/>
          <w:szCs w:val="28"/>
        </w:rPr>
        <w:t>с</w:t>
      </w:r>
      <w:r>
        <w:rPr>
          <w:sz w:val="28"/>
          <w:szCs w:val="28"/>
        </w:rPr>
        <w:t xml:space="preserve">,  если его катеты равны: </w:t>
      </w:r>
      <w:r w:rsidRPr="005C31E3">
        <w:rPr>
          <w:i/>
          <w:sz w:val="28"/>
          <w:szCs w:val="28"/>
        </w:rPr>
        <w:t xml:space="preserve">а=5 см,  </w:t>
      </w:r>
      <w:r w:rsidRPr="005C31E3">
        <w:rPr>
          <w:i/>
          <w:sz w:val="28"/>
          <w:szCs w:val="28"/>
          <w:lang w:val="en-US"/>
        </w:rPr>
        <w:t>b</w:t>
      </w:r>
      <w:r w:rsidRPr="005C31E3">
        <w:rPr>
          <w:i/>
          <w:sz w:val="28"/>
          <w:szCs w:val="28"/>
        </w:rPr>
        <w:t>=12 см.</w:t>
      </w:r>
      <w:r>
        <w:rPr>
          <w:sz w:val="28"/>
          <w:szCs w:val="28"/>
        </w:rPr>
        <w:t xml:space="preserve"> </w:t>
      </w:r>
    </w:p>
    <w:p w:rsidR="00475D60" w:rsidRDefault="00475D60" w:rsidP="00475D60">
      <w:pPr>
        <w:rPr>
          <w:i/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В треугольнике </w:t>
      </w:r>
      <w:r w:rsidRPr="005C31E3">
        <w:rPr>
          <w:i/>
          <w:sz w:val="28"/>
          <w:szCs w:val="28"/>
        </w:rPr>
        <w:t>АВС</w:t>
      </w:r>
      <w:r>
        <w:rPr>
          <w:sz w:val="28"/>
          <w:szCs w:val="28"/>
        </w:rPr>
        <w:t xml:space="preserve">  </w:t>
      </w:r>
      <w:r w:rsidRPr="006A093B">
        <w:rPr>
          <w:b/>
          <w:position w:val="-10"/>
          <w:sz w:val="28"/>
          <w:szCs w:val="28"/>
        </w:rPr>
        <w:object w:dxaOrig="20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21pt" o:ole="">
            <v:imagedata r:id="rId5" o:title=""/>
          </v:shape>
          <o:OLEObject Type="Embed" ProgID="Equation.DSMT4" ShapeID="_x0000_i1025" DrawAspect="Content" ObjectID="_1598125965" r:id="rId6"/>
        </w:object>
      </w:r>
      <w:r>
        <w:rPr>
          <w:sz w:val="28"/>
          <w:szCs w:val="28"/>
        </w:rPr>
        <w:t>. Найдите</w:t>
      </w:r>
      <w:r>
        <w:rPr>
          <w:b/>
          <w:sz w:val="28"/>
          <w:szCs w:val="28"/>
        </w:rPr>
        <w:t xml:space="preserve">  </w:t>
      </w:r>
      <w:r w:rsidRPr="006A093B">
        <w:rPr>
          <w:b/>
          <w:position w:val="-4"/>
          <w:sz w:val="28"/>
          <w:szCs w:val="28"/>
        </w:rPr>
        <w:object w:dxaOrig="400" w:dyaOrig="260">
          <v:shape id="_x0000_i1026" type="#_x0000_t75" style="width:23.25pt;height:15pt" o:ole="">
            <v:imagedata r:id="rId7" o:title=""/>
          </v:shape>
          <o:OLEObject Type="Embed" ProgID="Equation.DSMT4" ShapeID="_x0000_i1026" DrawAspect="Content" ObjectID="_1598125966" r:id="rId8"/>
        </w:object>
      </w:r>
      <w:r w:rsidRPr="005C31E3">
        <w:rPr>
          <w:i/>
          <w:sz w:val="28"/>
          <w:szCs w:val="28"/>
        </w:rPr>
        <w:t>.</w:t>
      </w:r>
    </w:p>
    <w:p w:rsidR="00475D60" w:rsidRPr="005C31E3" w:rsidRDefault="00475D60" w:rsidP="00475D60">
      <w:pPr>
        <w:rPr>
          <w:sz w:val="28"/>
          <w:szCs w:val="28"/>
        </w:rPr>
      </w:pPr>
    </w:p>
    <w:p w:rsidR="00475D60" w:rsidRDefault="00475D60" w:rsidP="00475D60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А3. В равнобедренном треугольнике боковая сторона равна 10 </w:t>
      </w:r>
      <w:proofErr w:type="spellStart"/>
      <w:r>
        <w:rPr>
          <w:sz w:val="28"/>
          <w:szCs w:val="28"/>
        </w:rPr>
        <w:t>дм</w:t>
      </w:r>
      <w:proofErr w:type="spellEnd"/>
      <w:r>
        <w:rPr>
          <w:sz w:val="28"/>
          <w:szCs w:val="28"/>
        </w:rPr>
        <w:t xml:space="preserve"> и основание равно 12 см. Найдите: а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ысоту треугольника, проведенную к основанию треугольника; б) площадь треугольника.</w:t>
      </w:r>
    </w:p>
    <w:p w:rsidR="00475D60" w:rsidRDefault="00475D60" w:rsidP="00475D60">
      <w:pPr>
        <w:rPr>
          <w:sz w:val="28"/>
          <w:szCs w:val="28"/>
        </w:rPr>
      </w:pPr>
    </w:p>
    <w:p w:rsidR="00475D60" w:rsidRDefault="00475D60" w:rsidP="00475D60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Постройте равнобедренный треугольник по боковой стороне и углу при основании.</w:t>
      </w:r>
    </w:p>
    <w:p w:rsidR="00475D60" w:rsidRDefault="00475D60" w:rsidP="00475D6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475D60" w:rsidRDefault="00475D60" w:rsidP="00475D60">
      <w:pPr>
        <w:rPr>
          <w:sz w:val="28"/>
          <w:szCs w:val="28"/>
        </w:rPr>
      </w:pPr>
    </w:p>
    <w:p w:rsidR="00475D60" w:rsidRDefault="00475D60" w:rsidP="00475D60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Около остроугольного треугольника АВС описана окружность с центром О. Расстояние от точки О до прямой АВ равно 6 см, </w:t>
      </w:r>
      <w:r w:rsidRPr="00322D4A">
        <w:rPr>
          <w:position w:val="-10"/>
          <w:sz w:val="28"/>
          <w:szCs w:val="28"/>
        </w:rPr>
        <w:object w:dxaOrig="2659" w:dyaOrig="360">
          <v:shape id="_x0000_i1027" type="#_x0000_t75" style="width:154.5pt;height:21pt" o:ole="">
            <v:imagedata r:id="rId9" o:title=""/>
          </v:shape>
          <o:OLEObject Type="Embed" ProgID="Equation.DSMT4" ShapeID="_x0000_i1027" DrawAspect="Content" ObjectID="_1598125967" r:id="rId10"/>
        </w:object>
      </w:r>
      <w:r w:rsidRPr="00322D4A">
        <w:rPr>
          <w:sz w:val="28"/>
          <w:szCs w:val="28"/>
        </w:rPr>
        <w:t xml:space="preserve">. </w:t>
      </w:r>
      <w:proofErr w:type="gramEnd"/>
    </w:p>
    <w:p w:rsidR="00475D60" w:rsidRPr="00322D4A" w:rsidRDefault="00475D60" w:rsidP="00475D60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 Найдите: а) угол АВО;  б) радиус окружности. </w:t>
      </w:r>
    </w:p>
    <w:p w:rsidR="00475D60" w:rsidRDefault="00475D60" w:rsidP="00475D6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75D60" w:rsidRDefault="00475D60" w:rsidP="00475D60">
      <w:pPr>
        <w:jc w:val="center"/>
        <w:rPr>
          <w:b/>
          <w:sz w:val="28"/>
          <w:szCs w:val="28"/>
        </w:rPr>
      </w:pPr>
    </w:p>
    <w:p w:rsidR="00475D60" w:rsidRDefault="00475D60" w:rsidP="00475D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Входная  контрольная работа по геометрии 9 класса </w:t>
      </w:r>
    </w:p>
    <w:p w:rsidR="00475D60" w:rsidRDefault="00475D60" w:rsidP="00475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475D60" w:rsidRDefault="00475D60" w:rsidP="00475D60">
      <w:pPr>
        <w:jc w:val="center"/>
        <w:rPr>
          <w:b/>
          <w:sz w:val="28"/>
          <w:szCs w:val="28"/>
        </w:rPr>
      </w:pPr>
    </w:p>
    <w:p w:rsidR="00475D60" w:rsidRDefault="00475D60" w:rsidP="00475D60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В прямоугольном треугольнике гипотенуза  </w:t>
      </w:r>
      <w:r w:rsidRPr="005C31E3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=25 см</w:t>
      </w:r>
      <w:r>
        <w:rPr>
          <w:sz w:val="28"/>
          <w:szCs w:val="28"/>
        </w:rPr>
        <w:t xml:space="preserve">,  один из его катетов: </w:t>
      </w:r>
      <w:r w:rsidRPr="005C31E3">
        <w:rPr>
          <w:i/>
          <w:sz w:val="28"/>
          <w:szCs w:val="28"/>
        </w:rPr>
        <w:t>а=</w:t>
      </w:r>
      <w:r>
        <w:rPr>
          <w:i/>
          <w:sz w:val="28"/>
          <w:szCs w:val="28"/>
        </w:rPr>
        <w:t>24</w:t>
      </w:r>
      <w:r w:rsidRPr="005C31E3">
        <w:rPr>
          <w:i/>
          <w:sz w:val="28"/>
          <w:szCs w:val="28"/>
        </w:rPr>
        <w:t xml:space="preserve"> см.</w:t>
      </w:r>
      <w:r>
        <w:rPr>
          <w:sz w:val="28"/>
          <w:szCs w:val="28"/>
        </w:rPr>
        <w:t xml:space="preserve"> Найдите другой катет  </w:t>
      </w:r>
      <w:r w:rsidRPr="007A5A7B"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75D60" w:rsidRDefault="00475D60" w:rsidP="00475D60">
      <w:pPr>
        <w:rPr>
          <w:sz w:val="28"/>
          <w:szCs w:val="28"/>
        </w:rPr>
      </w:pPr>
    </w:p>
    <w:p w:rsidR="00475D60" w:rsidRDefault="00475D60" w:rsidP="00475D60">
      <w:pPr>
        <w:rPr>
          <w:i/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В прямоугольном треугольнике </w:t>
      </w:r>
      <w:r w:rsidRPr="005C31E3">
        <w:rPr>
          <w:i/>
          <w:sz w:val="28"/>
          <w:szCs w:val="28"/>
        </w:rPr>
        <w:t>АВС</w:t>
      </w:r>
      <w:r>
        <w:rPr>
          <w:sz w:val="28"/>
          <w:szCs w:val="28"/>
        </w:rPr>
        <w:t xml:space="preserve">   </w:t>
      </w:r>
      <w:r w:rsidRPr="006A093B">
        <w:rPr>
          <w:b/>
          <w:position w:val="-10"/>
          <w:sz w:val="28"/>
          <w:szCs w:val="28"/>
        </w:rPr>
        <w:object w:dxaOrig="2000" w:dyaOrig="360">
          <v:shape id="_x0000_i1028" type="#_x0000_t75" style="width:116.25pt;height:21pt" o:ole="">
            <v:imagedata r:id="rId11" o:title=""/>
          </v:shape>
          <o:OLEObject Type="Embed" ProgID="Equation.DSMT4" ShapeID="_x0000_i1028" DrawAspect="Content" ObjectID="_1598125968" r:id="rId12"/>
        </w:object>
      </w:r>
      <w:r>
        <w:rPr>
          <w:sz w:val="28"/>
          <w:szCs w:val="28"/>
        </w:rPr>
        <w:t>. Найдите</w:t>
      </w:r>
      <w:r>
        <w:rPr>
          <w:b/>
          <w:sz w:val="28"/>
          <w:szCs w:val="28"/>
        </w:rPr>
        <w:t xml:space="preserve">  </w:t>
      </w:r>
      <w:r w:rsidRPr="006A093B">
        <w:rPr>
          <w:b/>
          <w:position w:val="-4"/>
          <w:sz w:val="28"/>
          <w:szCs w:val="28"/>
        </w:rPr>
        <w:object w:dxaOrig="400" w:dyaOrig="260">
          <v:shape id="_x0000_i1029" type="#_x0000_t75" style="width:23.25pt;height:15pt" o:ole="">
            <v:imagedata r:id="rId7" o:title=""/>
          </v:shape>
          <o:OLEObject Type="Embed" ProgID="Equation.DSMT4" ShapeID="_x0000_i1029" DrawAspect="Content" ObjectID="_1598125969" r:id="rId13"/>
        </w:object>
      </w:r>
      <w:r w:rsidRPr="005C31E3">
        <w:rPr>
          <w:i/>
          <w:sz w:val="28"/>
          <w:szCs w:val="28"/>
        </w:rPr>
        <w:t>.</w:t>
      </w:r>
    </w:p>
    <w:p w:rsidR="00475D60" w:rsidRPr="005C31E3" w:rsidRDefault="00475D60" w:rsidP="00475D60">
      <w:pPr>
        <w:rPr>
          <w:sz w:val="28"/>
          <w:szCs w:val="28"/>
        </w:rPr>
      </w:pPr>
    </w:p>
    <w:p w:rsidR="00475D60" w:rsidRDefault="00475D60" w:rsidP="00475D60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А3. В равнобедренном треугольнике боковая сторона равна 13 </w:t>
      </w:r>
      <w:proofErr w:type="spellStart"/>
      <w:r>
        <w:rPr>
          <w:sz w:val="28"/>
          <w:szCs w:val="28"/>
        </w:rPr>
        <w:t>дм</w:t>
      </w:r>
      <w:proofErr w:type="spellEnd"/>
      <w:r>
        <w:rPr>
          <w:sz w:val="28"/>
          <w:szCs w:val="28"/>
        </w:rPr>
        <w:t xml:space="preserve"> и основание равно 10 см. Найдите: а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ысоту этого треугольника, проведенную к основанию треугольника; б) площадь треугольника.</w:t>
      </w:r>
    </w:p>
    <w:p w:rsidR="00475D60" w:rsidRDefault="00475D60" w:rsidP="00475D60">
      <w:pPr>
        <w:rPr>
          <w:sz w:val="28"/>
          <w:szCs w:val="28"/>
        </w:rPr>
      </w:pPr>
    </w:p>
    <w:p w:rsidR="00475D60" w:rsidRDefault="00475D60" w:rsidP="00475D60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. Постройте окружность данного радиуса, проходящую через две данные точки.</w:t>
      </w:r>
    </w:p>
    <w:p w:rsidR="00475D60" w:rsidRDefault="00475D60" w:rsidP="00475D6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475D60" w:rsidRDefault="00475D60" w:rsidP="00475D60">
      <w:pPr>
        <w:rPr>
          <w:sz w:val="28"/>
          <w:szCs w:val="28"/>
        </w:rPr>
      </w:pPr>
    </w:p>
    <w:p w:rsidR="00475D60" w:rsidRDefault="00475D60" w:rsidP="00475D60">
      <w:pPr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В треугольник АВС с прямым углом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вписана окружность с центром О, касающаяся сторон АВ, ВС и СА в точках </w:t>
      </w:r>
      <w:r>
        <w:rPr>
          <w:sz w:val="28"/>
          <w:szCs w:val="28"/>
          <w:lang w:val="en-US"/>
        </w:rPr>
        <w:t>DE</w:t>
      </w:r>
      <w:r w:rsidRPr="00322D4A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F</w:t>
      </w:r>
      <w:r w:rsidRPr="00322D4A">
        <w:rPr>
          <w:sz w:val="28"/>
          <w:szCs w:val="28"/>
        </w:rPr>
        <w:t xml:space="preserve"> соответственно</w:t>
      </w:r>
      <w:r>
        <w:rPr>
          <w:sz w:val="28"/>
          <w:szCs w:val="28"/>
        </w:rPr>
        <w:t xml:space="preserve">. </w:t>
      </w:r>
      <w:r w:rsidRPr="00322D4A">
        <w:rPr>
          <w:sz w:val="28"/>
          <w:szCs w:val="28"/>
        </w:rPr>
        <w:t>И</w:t>
      </w:r>
      <w:r>
        <w:rPr>
          <w:sz w:val="28"/>
          <w:szCs w:val="28"/>
        </w:rPr>
        <w:t xml:space="preserve">звестно, что </w:t>
      </w:r>
      <w:r w:rsidRPr="00322D4A">
        <w:rPr>
          <w:position w:val="-6"/>
          <w:sz w:val="28"/>
          <w:szCs w:val="28"/>
        </w:rPr>
        <w:object w:dxaOrig="1080" w:dyaOrig="340">
          <v:shape id="_x0000_i1030" type="#_x0000_t75" style="width:63pt;height:19.5pt" o:ole="">
            <v:imagedata r:id="rId14" o:title=""/>
          </v:shape>
          <o:OLEObject Type="Embed" ProgID="Equation.DSMT4" ShapeID="_x0000_i1030" DrawAspect="Content" ObjectID="_1598125970" r:id="rId15"/>
        </w:object>
      </w:r>
      <w:r w:rsidRPr="00322D4A">
        <w:rPr>
          <w:sz w:val="28"/>
          <w:szCs w:val="28"/>
        </w:rPr>
        <w:t xml:space="preserve">. </w:t>
      </w:r>
    </w:p>
    <w:p w:rsidR="00475D60" w:rsidRDefault="00475D60" w:rsidP="00475D60">
      <w:pPr>
        <w:ind w:left="426" w:hanging="426"/>
        <w:rPr>
          <w:b/>
          <w:sz w:val="28"/>
          <w:szCs w:val="28"/>
        </w:rPr>
      </w:pPr>
      <w:r>
        <w:rPr>
          <w:sz w:val="28"/>
          <w:szCs w:val="28"/>
        </w:rPr>
        <w:t xml:space="preserve">      Найдите: а) радиус окружности;  б) углы </w:t>
      </w:r>
      <w:r>
        <w:rPr>
          <w:sz w:val="28"/>
          <w:szCs w:val="28"/>
          <w:lang w:val="en-US"/>
        </w:rPr>
        <w:t>EOF</w:t>
      </w:r>
      <w:r w:rsidRPr="00150A7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50A7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EDF</w:t>
      </w:r>
      <w:r>
        <w:rPr>
          <w:sz w:val="28"/>
          <w:szCs w:val="28"/>
        </w:rPr>
        <w:t xml:space="preserve">. </w:t>
      </w:r>
    </w:p>
    <w:p w:rsidR="00F67102" w:rsidRDefault="00F67102"/>
    <w:sectPr w:rsidR="00F67102" w:rsidSect="006A09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60"/>
    <w:rsid w:val="00475D60"/>
    <w:rsid w:val="00F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2018-09-10T20:05:00Z</dcterms:created>
  <dcterms:modified xsi:type="dcterms:W3CDTF">2018-09-10T20:06:00Z</dcterms:modified>
</cp:coreProperties>
</file>