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Тест М. Ю. Лермонтов «Бородино»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1. Бородинское сражение произошло во время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Отечественной войны с Наполеоном в 1812 года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войны с Турцией в 1828 году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Великой Отечественной войны с фашистами в 1942 году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Главнокомандующим русскими войсками во время Бородинского сражения был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Александр Суворов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Михаил Кутузов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Георгий Жуков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Когда было написано стихотворение М. Ю. Лермонтова «Бородино»?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во время Бородинского сражения б) сразу после Бородинского сражения в)через 25 лет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Где находится Бородино?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)под Парижем; б) под Смоленском; в) под Москвой.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Какую форму повествования использует М. Ю. Лермонтов в стихотворении «Бородино»?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)монолог; б) диалог; в) повествование.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Кто рассказывает о войне в стихотворении М. Ю. Лермонтова «Бородино»?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а)посторонний наблюдатель; б)рядовой солдат, участник сражения; в)друг участника сражения.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7.Кто является главным героем в стихотворении М. Ю. Лермонтова «Бородино»?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солдат-рассказчик; б) полковник; в) народ.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Кто произносит приведённые ниже слова?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Ребята! Не Москва ль за нами? Умрёмте ж под Москвой, Как наши братья умирали!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солдат-рассказчик; б) полковник; в) священник.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Что такое булат?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Звучал булат, картечь визжала… Да жаль его – сражён булатом...)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стальное оружие; б) военная музыка; в) грохот пушек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Что русские солдаты построили на Бородинском поле?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а)блиндаж; б) редут; в) окоп.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11.В стихотворении М. Ю. Лермонтова «Бородино» есть строки: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Прилёг вздремнуть я у лафета, И слышно было до рассвета Как ликовал француз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вздремнул рассказчик?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 дерева; б) у забора; в) у станка артиллерийского орудия.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Сколько времени шла перестрелка перед решающим сражением?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а)один день б) два дня в) неделю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Какое лексическое значение имеет слово «бивак»: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«Но тих был наш бивак открытый…»?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артиллерийский снаряд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солдат или офицер кавалерии в) стоянка войска в поле для ночлега или отдыха.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14. Что приводили в порядок воины перед сражением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Кто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single"/>
          <w:shd w:fill="auto" w:val="clear"/>
          <w:vertAlign w:val="baseline"/>
          <w:rtl w:val="0"/>
        </w:rPr>
        <w:t xml:space="preserve">кивер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чистил весь избитый...)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оружие б) головной убор в)конскую упряжь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О чём сожалеет рассказчик в начале и в конце своего повествования?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а)о сдаче Москвы б) о бездействии командиров в)о своём ранении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Чем закончилось Бородинское сражение?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Русская армия потерпела поражение, поэтому спасалась бегством.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Французская армия под предводительством Наполеона сдалась в плен русским.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Французы в бессилии отступили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Как называется подчёркнутое изобразительно-выразительное средство языка, использованное М. Ю. Лермонтовым в приведённых ниже строках из стихотворения?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...Сквозь дым летучий французы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двинулись,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как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тучи.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всё на наш редут.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эпитет; б) сравнение; в) метафора.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Кто поручил художнику Францу Рубо изобразить Бородинскую панораму?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Николай I б) Николай II в) Александр II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 В честь какого события была создана Бородинская панорама и открыта в день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25-летия со дня Бородинского сражения б) 100-летия со дня Бородинского сражения в) 150-летия со дня Бородинского сражения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В чём заключается идея стихотворения «Бородино»?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М.Ю. Лермонтов хотел показать в подробных деталях ход Бородинского сражения.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Автор стремился передать безграничную любовь к Родине, героизм и патриотизм русских людей во время войны с Наполеоном.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Поэт пробовал себя в историческом жанре и показал свои способности в изложении исторических фактов.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Ответы на Тест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М. Ю. Лермонтов «Бородино»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Бородинское сражение произошло во время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single"/>
          <w:shd w:fill="auto" w:val="clear"/>
          <w:vertAlign w:val="baseline"/>
          <w:rtl w:val="0"/>
        </w:rPr>
        <w:t xml:space="preserve">Отечественной войны с Наполеоном в 1812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войны с Турцией в 1828 году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Великой Отечественной войны с фашистами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35"/>
          <w:sz w:val="18"/>
          <w:szCs w:val="18"/>
          <w:u w:val="none"/>
          <w:shd w:fill="auto" w:val="clear"/>
          <w:vertAlign w:val="baseline"/>
          <w:rtl w:val="0"/>
        </w:rPr>
        <w:t xml:space="preserve"> в 1942 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Главнокомандующим русскими войсками во время Бородинского сражения был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Александр Суворов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single"/>
          <w:shd w:fill="auto" w:val="clear"/>
          <w:vertAlign w:val="baseline"/>
          <w:rtl w:val="0"/>
        </w:rPr>
        <w:t xml:space="preserve">Михаил Кутузов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Георгий Жуков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Когда было написано стихотворение М. Ю. Лермонтова «Бородино»?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во время Бородинского сражения б) сразу после Бородинского сражения в)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через 25 лет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Где находится Бородино?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)под Парижем; б) под Смоленском; 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под Москвой.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Какую форму повествования использует М. Ю. Лермонтов в стихотворении «Бородино»?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)монолог;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диалог;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повествование.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рассказывает о войне в стихотворении М. Ю. Лермонтова «Бородино»?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а)посторонний наблюдатель; 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рядовой солдат, участник сражения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в)друг участника сражения.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является главным героем в стихотворении М. Ю. Лермонтова «Бородино»?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солдат-рассказчик; б) полковник;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в) народ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произносит приведённые ниже слова?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Ребята! Не Москва ль за нами? Умрёмте ж под Москвой, Как наши братья умирали!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солдат-рассказчик;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полковник;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священник.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Что такое булат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Звучал булат, картечь визжала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 жаль его – сражён булатом...)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стальное оружие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б) военная музыка; в) грохот пушек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русские солдаты построили на Бородинском поле?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а)блиндаж;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редут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в) окоп.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стихотворении М. Ю. Лермонтова «Бородино» есть строки: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Прилёг вздремнуть я у лафета, И слышно было до рассвета Как ликовал француз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вздремнул рассказчик?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дерева; б)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забора; 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single"/>
          <w:shd w:fill="auto" w:val="clear"/>
          <w:vertAlign w:val="baseline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станка артиллерийского орудия.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Сколько времени шла перестрелка перед решающим сражением?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а)один день 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два дня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неделю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Какое лексическое значение имеет слово «бивак»: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«Но тих был наш бивак открытый…»?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артиллерийский снаряд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солдат или офицер кавалерии 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single"/>
          <w:shd w:fill="auto" w:val="clear"/>
          <w:vertAlign w:val="baseline"/>
          <w:rtl w:val="0"/>
        </w:rPr>
        <w:t xml:space="preserve">стоянка войска в поле для ночлега или отдыха.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Что приводили в порядок воины перед сражением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Кто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single"/>
          <w:shd w:fill="auto" w:val="clear"/>
          <w:vertAlign w:val="baseline"/>
          <w:rtl w:val="0"/>
        </w:rPr>
        <w:t xml:space="preserve">кивер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чистил весь избитый...)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оружие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головной убор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в)конскую упряжь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 чём сожалеет рассказчик в начале и в конце своего повествования?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)о сдаче Москвы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б) о бездействии командиров в)о своём ранении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Чем закончилось Бородинское сражение?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Русская армия потерпела поражение, поэтому спасалась бегством.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Французская армия под предводительством Наполеона сдалась в плен русским.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Французы в бессилии отступили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Как называется подчёркнутое изобразительно-выразительное средство языка, использованное М. Ю. Лермонтовым в приведённых ниже строках из стихотворения?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...Сквозь дым летучий французы 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двинулись,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 как 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1"/>
          <w:smallCaps w:val="1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тучи.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всё на наш редут.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эпитет;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сравнение;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метафора.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Кто поручил художнику Францу Рубо изобразить Бородинскую панораму?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Николай I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Николай 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Александр II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В честь какого события была создана Бородинская панорама и открыта в день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25-летия со дня Бородинского сражения 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100-летия со дня Бородинского сражения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в) 150-летия со дня Бородинского сражения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В чём заключается идея стихотворения «Бородино»?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3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М.Ю. Лермонтов хотел показать в подробных деталях ход Бородинского сражения.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Автор стремился передать безграничную любовь к Родине, героизм и патриотизм русских людей во время войны с Наполеоном.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Поэт пробовал себя в историческом жанре и показал свои способности в изложении исторических фактов.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скачано с сайта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Bookman Old Style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