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8E1" w:rsidRPr="004A58E1" w:rsidRDefault="004A58E1" w:rsidP="004A58E1">
      <w:pPr>
        <w:pStyle w:val="a6"/>
        <w:jc w:val="center"/>
        <w:rPr>
          <w:rFonts w:ascii="Times New Roman" w:hAnsi="Times New Roman" w:cs="Times New Roman"/>
          <w:sz w:val="32"/>
        </w:rPr>
      </w:pPr>
      <w:r w:rsidRPr="004A58E1">
        <w:rPr>
          <w:rFonts w:ascii="Times New Roman" w:hAnsi="Times New Roman" w:cs="Times New Roman"/>
          <w:sz w:val="32"/>
        </w:rPr>
        <w:t>Государственное бюджетно</w:t>
      </w:r>
      <w:r>
        <w:rPr>
          <w:rFonts w:ascii="Times New Roman" w:hAnsi="Times New Roman" w:cs="Times New Roman"/>
          <w:sz w:val="32"/>
        </w:rPr>
        <w:t>е</w:t>
      </w:r>
      <w:r w:rsidRPr="004A58E1">
        <w:rPr>
          <w:rFonts w:ascii="Times New Roman" w:hAnsi="Times New Roman" w:cs="Times New Roman"/>
          <w:sz w:val="32"/>
        </w:rPr>
        <w:t xml:space="preserve"> общеобразовательное учреждение</w:t>
      </w:r>
    </w:p>
    <w:p w:rsidR="004A58E1" w:rsidRPr="004A58E1" w:rsidRDefault="004A58E1" w:rsidP="004A58E1">
      <w:pPr>
        <w:pStyle w:val="a6"/>
        <w:jc w:val="center"/>
        <w:rPr>
          <w:rFonts w:ascii="Times New Roman" w:hAnsi="Times New Roman" w:cs="Times New Roman"/>
          <w:sz w:val="32"/>
        </w:rPr>
      </w:pPr>
      <w:r w:rsidRPr="004A58E1">
        <w:rPr>
          <w:rFonts w:ascii="Times New Roman" w:hAnsi="Times New Roman" w:cs="Times New Roman"/>
          <w:sz w:val="32"/>
        </w:rPr>
        <w:t>лицей №179 Калининского района</w:t>
      </w:r>
      <w:r>
        <w:rPr>
          <w:rFonts w:ascii="Times New Roman" w:hAnsi="Times New Roman" w:cs="Times New Roman"/>
          <w:sz w:val="32"/>
        </w:rPr>
        <w:t xml:space="preserve"> </w:t>
      </w:r>
      <w:r w:rsidRPr="004A58E1">
        <w:rPr>
          <w:rFonts w:ascii="Times New Roman" w:hAnsi="Times New Roman" w:cs="Times New Roman"/>
          <w:sz w:val="32"/>
        </w:rPr>
        <w:t>Санкт-Петербурга</w:t>
      </w:r>
    </w:p>
    <w:p w:rsidR="004A58E1" w:rsidRPr="004A58E1" w:rsidRDefault="004A58E1" w:rsidP="004A58E1">
      <w:pPr>
        <w:pStyle w:val="a6"/>
        <w:jc w:val="center"/>
        <w:rPr>
          <w:rFonts w:ascii="Times New Roman" w:hAnsi="Times New Roman" w:cs="Times New Roman"/>
          <w:sz w:val="52"/>
        </w:rPr>
      </w:pPr>
    </w:p>
    <w:p w:rsidR="000F4757" w:rsidRDefault="000F4757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0F4757" w:rsidRDefault="000F4757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0F4757" w:rsidRDefault="000F4757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4A58E1" w:rsidRDefault="004A58E1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4A58E1" w:rsidRDefault="004A58E1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4A58E1" w:rsidRDefault="004A58E1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</w:p>
    <w:p w:rsidR="000F4757" w:rsidRPr="004A58E1" w:rsidRDefault="000F4757">
      <w:pPr>
        <w:widowControl/>
        <w:overflowPunct/>
        <w:autoSpaceDE/>
        <w:autoSpaceDN/>
        <w:adjustRightInd/>
        <w:spacing w:after="160" w:line="259" w:lineRule="auto"/>
        <w:rPr>
          <w:b/>
          <w:sz w:val="28"/>
          <w:szCs w:val="24"/>
        </w:rPr>
      </w:pPr>
    </w:p>
    <w:p w:rsidR="000F4757" w:rsidRPr="004A58E1" w:rsidRDefault="000F4757" w:rsidP="000F4757">
      <w:pPr>
        <w:pStyle w:val="a6"/>
        <w:jc w:val="center"/>
        <w:rPr>
          <w:rFonts w:ascii="Times New Roman" w:hAnsi="Times New Roman" w:cs="Times New Roman"/>
          <w:sz w:val="52"/>
        </w:rPr>
      </w:pPr>
      <w:r w:rsidRPr="004A58E1">
        <w:rPr>
          <w:rFonts w:ascii="Times New Roman" w:hAnsi="Times New Roman" w:cs="Times New Roman"/>
          <w:sz w:val="52"/>
        </w:rPr>
        <w:t>План-конспект</w:t>
      </w:r>
    </w:p>
    <w:p w:rsidR="000F4757" w:rsidRPr="004A58E1" w:rsidRDefault="000F4757" w:rsidP="000F4757">
      <w:pPr>
        <w:pStyle w:val="a6"/>
        <w:jc w:val="center"/>
        <w:rPr>
          <w:rFonts w:ascii="Times New Roman" w:hAnsi="Times New Roman" w:cs="Times New Roman"/>
          <w:sz w:val="52"/>
        </w:rPr>
      </w:pPr>
      <w:r w:rsidRPr="004A58E1">
        <w:rPr>
          <w:rFonts w:ascii="Times New Roman" w:hAnsi="Times New Roman" w:cs="Times New Roman"/>
          <w:sz w:val="52"/>
        </w:rPr>
        <w:t xml:space="preserve">урока </w:t>
      </w:r>
      <w:r w:rsidR="003363C9">
        <w:rPr>
          <w:rFonts w:ascii="Times New Roman" w:hAnsi="Times New Roman" w:cs="Times New Roman"/>
          <w:sz w:val="52"/>
        </w:rPr>
        <w:t>литературы</w:t>
      </w:r>
    </w:p>
    <w:p w:rsidR="000F4757" w:rsidRPr="004A58E1" w:rsidRDefault="000F4757" w:rsidP="000F4757">
      <w:pPr>
        <w:pStyle w:val="a6"/>
        <w:jc w:val="center"/>
        <w:rPr>
          <w:rFonts w:ascii="Times New Roman" w:hAnsi="Times New Roman" w:cs="Times New Roman"/>
          <w:sz w:val="52"/>
        </w:rPr>
      </w:pPr>
      <w:r w:rsidRPr="004A58E1">
        <w:rPr>
          <w:rFonts w:ascii="Times New Roman" w:hAnsi="Times New Roman" w:cs="Times New Roman"/>
          <w:sz w:val="52"/>
        </w:rPr>
        <w:t>в 5 классе</w:t>
      </w:r>
    </w:p>
    <w:p w:rsidR="004A58E1" w:rsidRPr="004A58E1" w:rsidRDefault="004A58E1" w:rsidP="000F4757">
      <w:pPr>
        <w:pStyle w:val="a6"/>
        <w:jc w:val="center"/>
        <w:rPr>
          <w:rFonts w:ascii="Times New Roman" w:hAnsi="Times New Roman" w:cs="Times New Roman"/>
          <w:sz w:val="52"/>
        </w:rPr>
      </w:pPr>
    </w:p>
    <w:p w:rsidR="004A58E1" w:rsidRDefault="004A58E1" w:rsidP="000F4757">
      <w:pPr>
        <w:pStyle w:val="a6"/>
        <w:jc w:val="center"/>
        <w:rPr>
          <w:rFonts w:ascii="Times New Roman" w:hAnsi="Times New Roman" w:cs="Times New Roman"/>
          <w:sz w:val="52"/>
        </w:rPr>
      </w:pPr>
    </w:p>
    <w:p w:rsidR="004A58E1" w:rsidRPr="004A58E1" w:rsidRDefault="004A58E1" w:rsidP="000F4757">
      <w:pPr>
        <w:pStyle w:val="a6"/>
        <w:jc w:val="center"/>
        <w:rPr>
          <w:rFonts w:ascii="Times New Roman" w:hAnsi="Times New Roman" w:cs="Times New Roman"/>
          <w:sz w:val="52"/>
        </w:rPr>
      </w:pPr>
    </w:p>
    <w:p w:rsidR="004A58E1" w:rsidRPr="004A58E1" w:rsidRDefault="000F4757" w:rsidP="004A58E1">
      <w:pPr>
        <w:pStyle w:val="a6"/>
        <w:jc w:val="right"/>
        <w:rPr>
          <w:rFonts w:ascii="Times New Roman" w:hAnsi="Times New Roman" w:cs="Times New Roman"/>
          <w:b/>
          <w:sz w:val="36"/>
        </w:rPr>
      </w:pPr>
      <w:r w:rsidRPr="004A58E1">
        <w:rPr>
          <w:rFonts w:ascii="Times New Roman" w:hAnsi="Times New Roman" w:cs="Times New Roman"/>
          <w:b/>
          <w:sz w:val="36"/>
        </w:rPr>
        <w:t>у</w:t>
      </w:r>
      <w:r w:rsidR="004A58E1" w:rsidRPr="004A58E1">
        <w:rPr>
          <w:rFonts w:ascii="Times New Roman" w:hAnsi="Times New Roman" w:cs="Times New Roman"/>
          <w:b/>
          <w:sz w:val="36"/>
        </w:rPr>
        <w:t>читель</w:t>
      </w:r>
      <w:r w:rsidRPr="004A58E1">
        <w:rPr>
          <w:rFonts w:ascii="Times New Roman" w:hAnsi="Times New Roman" w:cs="Times New Roman"/>
          <w:b/>
          <w:sz w:val="36"/>
        </w:rPr>
        <w:t xml:space="preserve"> </w:t>
      </w:r>
    </w:p>
    <w:p w:rsidR="004A58E1" w:rsidRPr="004A58E1" w:rsidRDefault="000F4757" w:rsidP="004A58E1">
      <w:pPr>
        <w:pStyle w:val="a6"/>
        <w:jc w:val="right"/>
        <w:rPr>
          <w:rFonts w:ascii="Times New Roman" w:hAnsi="Times New Roman" w:cs="Times New Roman"/>
          <w:sz w:val="36"/>
        </w:rPr>
      </w:pPr>
      <w:r w:rsidRPr="004A58E1">
        <w:rPr>
          <w:rFonts w:ascii="Times New Roman" w:hAnsi="Times New Roman" w:cs="Times New Roman"/>
          <w:sz w:val="36"/>
        </w:rPr>
        <w:t>русского языка и литературы</w:t>
      </w:r>
    </w:p>
    <w:p w:rsidR="004A58E1" w:rsidRPr="004A58E1" w:rsidRDefault="000F4757" w:rsidP="004A58E1">
      <w:pPr>
        <w:pStyle w:val="a6"/>
        <w:jc w:val="right"/>
        <w:rPr>
          <w:rFonts w:ascii="Times New Roman" w:hAnsi="Times New Roman" w:cs="Times New Roman"/>
          <w:sz w:val="36"/>
        </w:rPr>
      </w:pPr>
      <w:r w:rsidRPr="004A58E1">
        <w:rPr>
          <w:rFonts w:ascii="Times New Roman" w:hAnsi="Times New Roman" w:cs="Times New Roman"/>
          <w:sz w:val="36"/>
        </w:rPr>
        <w:t>Вылегжанин</w:t>
      </w:r>
      <w:r w:rsidR="005849A0">
        <w:rPr>
          <w:rFonts w:ascii="Times New Roman" w:hAnsi="Times New Roman" w:cs="Times New Roman"/>
          <w:sz w:val="36"/>
        </w:rPr>
        <w:t>а</w:t>
      </w:r>
      <w:r w:rsidRPr="004A58E1">
        <w:rPr>
          <w:rFonts w:ascii="Times New Roman" w:hAnsi="Times New Roman" w:cs="Times New Roman"/>
          <w:sz w:val="36"/>
        </w:rPr>
        <w:t xml:space="preserve"> </w:t>
      </w:r>
    </w:p>
    <w:p w:rsidR="000F4757" w:rsidRPr="004A58E1" w:rsidRDefault="005849A0" w:rsidP="004A58E1">
      <w:pPr>
        <w:pStyle w:val="a6"/>
        <w:jc w:val="right"/>
        <w:rPr>
          <w:rFonts w:ascii="Times New Roman" w:eastAsia="Times New Roman" w:hAnsi="Times New Roman" w:cs="Times New Roman"/>
          <w:b/>
          <w:kern w:val="28"/>
          <w:sz w:val="20"/>
          <w:szCs w:val="24"/>
          <w:lang w:eastAsia="ru-RU"/>
        </w:rPr>
      </w:pPr>
      <w:r>
        <w:rPr>
          <w:rFonts w:ascii="Times New Roman" w:hAnsi="Times New Roman" w:cs="Times New Roman"/>
          <w:sz w:val="36"/>
        </w:rPr>
        <w:t>Екатерина Викторовна</w:t>
      </w: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4"/>
          <w:lang w:eastAsia="ru-RU"/>
        </w:rPr>
      </w:pPr>
    </w:p>
    <w:p w:rsidR="007A2A23" w:rsidRPr="004A58E1" w:rsidRDefault="004A58E1" w:rsidP="000F4757">
      <w:pPr>
        <w:pStyle w:val="a6"/>
        <w:jc w:val="center"/>
        <w:rPr>
          <w:rFonts w:ascii="Times New Roman" w:eastAsia="Times New Roman" w:hAnsi="Times New Roman" w:cs="Times New Roman"/>
          <w:b/>
          <w:kern w:val="28"/>
          <w:sz w:val="32"/>
          <w:szCs w:val="24"/>
          <w:lang w:eastAsia="ru-RU"/>
        </w:rPr>
      </w:pPr>
      <w:r w:rsidRPr="004A58E1">
        <w:rPr>
          <w:rFonts w:ascii="Times New Roman" w:eastAsia="Times New Roman" w:hAnsi="Times New Roman" w:cs="Times New Roman"/>
          <w:b/>
          <w:kern w:val="28"/>
          <w:sz w:val="32"/>
          <w:szCs w:val="24"/>
          <w:lang w:eastAsia="ru-RU"/>
        </w:rPr>
        <w:t>Санкт-Петербург, 202</w:t>
      </w:r>
      <w:r w:rsidR="005849A0">
        <w:rPr>
          <w:rFonts w:ascii="Times New Roman" w:eastAsia="Times New Roman" w:hAnsi="Times New Roman" w:cs="Times New Roman"/>
          <w:b/>
          <w:kern w:val="28"/>
          <w:sz w:val="32"/>
          <w:szCs w:val="24"/>
          <w:lang w:eastAsia="ru-RU"/>
        </w:rPr>
        <w:t>2</w:t>
      </w:r>
      <w:r w:rsidR="007A2A23" w:rsidRPr="004A58E1">
        <w:rPr>
          <w:rFonts w:ascii="Times New Roman" w:eastAsia="Times New Roman" w:hAnsi="Times New Roman" w:cs="Times New Roman"/>
          <w:b/>
          <w:kern w:val="28"/>
          <w:sz w:val="32"/>
          <w:szCs w:val="24"/>
          <w:lang w:eastAsia="ru-RU"/>
        </w:rPr>
        <w:br w:type="page"/>
      </w:r>
    </w:p>
    <w:p w:rsidR="00AB7C78" w:rsidRPr="004B3A05" w:rsidRDefault="00C8132C" w:rsidP="001C3AED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План-конспект</w:t>
      </w:r>
      <w:r w:rsidR="00AB7C78" w:rsidRPr="004B3A05">
        <w:rPr>
          <w:b/>
          <w:sz w:val="24"/>
          <w:szCs w:val="24"/>
        </w:rPr>
        <w:t xml:space="preserve"> урока</w:t>
      </w:r>
      <w:r w:rsidR="001C3AED">
        <w:rPr>
          <w:b/>
          <w:sz w:val="24"/>
          <w:szCs w:val="24"/>
        </w:rPr>
        <w:t xml:space="preserve"> русского языка</w:t>
      </w:r>
    </w:p>
    <w:p w:rsidR="00651E29" w:rsidRPr="004B3A05" w:rsidRDefault="00651E29" w:rsidP="001C3AED">
      <w:pPr>
        <w:ind w:firstLine="567"/>
        <w:jc w:val="both"/>
        <w:rPr>
          <w:b/>
          <w:sz w:val="24"/>
          <w:szCs w:val="24"/>
        </w:rPr>
      </w:pPr>
    </w:p>
    <w:p w:rsidR="001C3AED" w:rsidRPr="001C3AED" w:rsidRDefault="00AF26D8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1C3AED">
        <w:rPr>
          <w:rFonts w:ascii="Times New Roman" w:hAnsi="Times New Roman" w:cs="Times New Roman"/>
          <w:b/>
          <w:sz w:val="24"/>
          <w:szCs w:val="24"/>
        </w:rPr>
        <w:t xml:space="preserve">, класс.  </w:t>
      </w:r>
      <w:r w:rsidR="001C3AED" w:rsidRPr="001C3AED">
        <w:rPr>
          <w:rFonts w:ascii="Times New Roman" w:hAnsi="Times New Roman" w:cs="Times New Roman"/>
          <w:sz w:val="24"/>
          <w:szCs w:val="24"/>
        </w:rPr>
        <w:t>«</w:t>
      </w:r>
      <w:r w:rsidR="005849A0">
        <w:rPr>
          <w:rFonts w:ascii="Times New Roman" w:hAnsi="Times New Roman" w:cs="Times New Roman"/>
          <w:sz w:val="24"/>
          <w:szCs w:val="24"/>
        </w:rPr>
        <w:t>В мире мифа</w:t>
      </w:r>
      <w:r w:rsidR="001C3AED" w:rsidRPr="001C3AED">
        <w:rPr>
          <w:rFonts w:ascii="Times New Roman" w:hAnsi="Times New Roman" w:cs="Times New Roman"/>
          <w:sz w:val="24"/>
          <w:szCs w:val="24"/>
        </w:rPr>
        <w:t>», 5 класс</w:t>
      </w:r>
    </w:p>
    <w:p w:rsidR="001C3AED" w:rsidRDefault="001C3AED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1C3AED" w:rsidRDefault="00C8132C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AF26D8">
        <w:rPr>
          <w:rFonts w:ascii="Times New Roman" w:hAnsi="Times New Roman" w:cs="Times New Roman"/>
          <w:sz w:val="24"/>
          <w:szCs w:val="24"/>
        </w:rPr>
        <w:t xml:space="preserve"> - </w:t>
      </w:r>
      <w:r w:rsidR="005849A0">
        <w:rPr>
          <w:rFonts w:ascii="Times New Roman" w:hAnsi="Times New Roman" w:cs="Times New Roman"/>
          <w:sz w:val="24"/>
          <w:szCs w:val="24"/>
        </w:rPr>
        <w:t>дать представление о мифе, его природе</w:t>
      </w:r>
      <w:r w:rsidRPr="00AF26D8">
        <w:rPr>
          <w:rFonts w:ascii="Times New Roman" w:hAnsi="Times New Roman" w:cs="Times New Roman"/>
          <w:sz w:val="24"/>
          <w:szCs w:val="24"/>
        </w:rPr>
        <w:t>.</w:t>
      </w:r>
    </w:p>
    <w:p w:rsidR="001C3AED" w:rsidRPr="001C3AED" w:rsidRDefault="001C3AED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1C3AED" w:rsidRPr="001C3AED" w:rsidRDefault="00C8132C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C3AED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5849A0" w:rsidRPr="005A71B1" w:rsidRDefault="00C8132C" w:rsidP="005849A0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C3AED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Pr="001C3AED">
        <w:rPr>
          <w:rFonts w:ascii="Times New Roman" w:hAnsi="Times New Roman" w:cs="Times New Roman"/>
          <w:sz w:val="24"/>
          <w:szCs w:val="24"/>
        </w:rPr>
        <w:t xml:space="preserve">. </w:t>
      </w:r>
      <w:r w:rsidR="005849A0">
        <w:rPr>
          <w:rFonts w:ascii="Times New Roman" w:hAnsi="Times New Roman" w:cs="Times New Roman"/>
          <w:sz w:val="24"/>
          <w:szCs w:val="24"/>
        </w:rPr>
        <w:t>Сформировать представление о мифе, показать его отличие от сказки</w:t>
      </w:r>
      <w:r w:rsidR="005849A0" w:rsidRPr="005A71B1">
        <w:rPr>
          <w:rFonts w:ascii="Times New Roman" w:hAnsi="Times New Roman" w:cs="Times New Roman"/>
          <w:sz w:val="24"/>
          <w:szCs w:val="24"/>
        </w:rPr>
        <w:t>.</w:t>
      </w:r>
      <w:r w:rsidR="00584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AF26D8">
        <w:rPr>
          <w:rFonts w:ascii="Times New Roman" w:hAnsi="Times New Roman" w:cs="Times New Roman"/>
          <w:sz w:val="24"/>
          <w:szCs w:val="24"/>
        </w:rPr>
        <w:t>. Развить умение осуществлять информационный поиск, анализировать, делать выводы, развить коммуникативные навыки.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Pr="00AF26D8">
        <w:rPr>
          <w:rFonts w:ascii="Times New Roman" w:hAnsi="Times New Roman" w:cs="Times New Roman"/>
          <w:sz w:val="24"/>
          <w:szCs w:val="24"/>
        </w:rPr>
        <w:t>. Воспитать гражданскую позицию и патриотические чувства.</w:t>
      </w:r>
    </w:p>
    <w:p w:rsidR="001C3AED" w:rsidRDefault="001C3AED" w:rsidP="001C3AE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C3AED" w:rsidRPr="001C3AED" w:rsidRDefault="00C8132C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5849A0" w:rsidRPr="005A71B1" w:rsidRDefault="00C8132C" w:rsidP="005849A0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C3AED">
        <w:rPr>
          <w:rFonts w:ascii="Times New Roman" w:hAnsi="Times New Roman" w:cs="Times New Roman"/>
          <w:b/>
          <w:sz w:val="24"/>
          <w:szCs w:val="24"/>
        </w:rPr>
        <w:t xml:space="preserve">Предметные. </w:t>
      </w:r>
      <w:r w:rsidR="005849A0">
        <w:rPr>
          <w:rFonts w:ascii="Times New Roman" w:hAnsi="Times New Roman" w:cs="Times New Roman"/>
          <w:sz w:val="24"/>
          <w:szCs w:val="24"/>
        </w:rPr>
        <w:t>Ученики узнали, что такое миф, в чем отличие мифа от сказки; кто такие герои в древнегреческой мифологии; расширили знание о богах</w:t>
      </w:r>
      <w:r w:rsidR="005849A0" w:rsidRPr="005A71B1">
        <w:rPr>
          <w:rFonts w:ascii="Times New Roman" w:hAnsi="Times New Roman" w:cs="Times New Roman"/>
          <w:sz w:val="24"/>
          <w:szCs w:val="24"/>
        </w:rPr>
        <w:t>.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 xml:space="preserve">Метапредметные. 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  <w:r w:rsidRPr="00AF26D8">
        <w:rPr>
          <w:rFonts w:ascii="Times New Roman" w:hAnsi="Times New Roman" w:cs="Times New Roman"/>
          <w:sz w:val="24"/>
          <w:szCs w:val="24"/>
        </w:rPr>
        <w:t xml:space="preserve"> уметь отличать новое от уже известного, делать выводы, проводить смысловой анализ </w:t>
      </w:r>
      <w:r w:rsidR="005849A0">
        <w:rPr>
          <w:rFonts w:ascii="Times New Roman" w:hAnsi="Times New Roman" w:cs="Times New Roman"/>
          <w:sz w:val="24"/>
          <w:szCs w:val="24"/>
        </w:rPr>
        <w:t>текстов мифов</w:t>
      </w:r>
      <w:r w:rsidRPr="00AF26D8">
        <w:rPr>
          <w:rFonts w:ascii="Times New Roman" w:hAnsi="Times New Roman" w:cs="Times New Roman"/>
          <w:sz w:val="24"/>
          <w:szCs w:val="24"/>
        </w:rPr>
        <w:t>, анализировать представленную информацию.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Регулятивные УУД:</w:t>
      </w:r>
      <w:r w:rsidRPr="00AF26D8">
        <w:rPr>
          <w:rFonts w:ascii="Times New Roman" w:hAnsi="Times New Roman" w:cs="Times New Roman"/>
          <w:sz w:val="24"/>
          <w:szCs w:val="24"/>
        </w:rPr>
        <w:t> целеполагание, планирование, оценка результатов работы, внесение необходимых дополнений и коррективов в план и способ действия в случае расхождения эталона, реального действия и его результата.</w:t>
      </w:r>
    </w:p>
    <w:p w:rsidR="001C3AED" w:rsidRDefault="00C8132C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Pr="00AF26D8">
        <w:rPr>
          <w:rFonts w:ascii="Times New Roman" w:hAnsi="Times New Roman" w:cs="Times New Roman"/>
          <w:sz w:val="24"/>
          <w:szCs w:val="24"/>
        </w:rPr>
        <w:t> планирование учебного сотрудничества с учителем и сверстниками, соблюдение правил речевого поведения, умение высказывать и обосновывать свою точку зрения, участвовать во фрагментах ролевых игр.</w:t>
      </w:r>
    </w:p>
    <w:p w:rsidR="001C3AED" w:rsidRDefault="001C3AED" w:rsidP="001C3AED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849A0" w:rsidRPr="005A71B1" w:rsidRDefault="00C8132C" w:rsidP="005849A0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1C3AED">
        <w:rPr>
          <w:rFonts w:ascii="Times New Roman" w:hAnsi="Times New Roman" w:cs="Times New Roman"/>
          <w:sz w:val="24"/>
          <w:szCs w:val="24"/>
        </w:rPr>
        <w:t xml:space="preserve">. </w:t>
      </w:r>
      <w:r w:rsidR="005849A0" w:rsidRPr="005A71B1">
        <w:rPr>
          <w:rFonts w:ascii="Times New Roman" w:hAnsi="Times New Roman" w:cs="Times New Roman"/>
          <w:sz w:val="24"/>
          <w:szCs w:val="24"/>
        </w:rPr>
        <w:t xml:space="preserve">Ученики осознали </w:t>
      </w:r>
      <w:r w:rsidR="005849A0">
        <w:rPr>
          <w:rFonts w:ascii="Times New Roman" w:hAnsi="Times New Roman" w:cs="Times New Roman"/>
          <w:sz w:val="24"/>
          <w:szCs w:val="24"/>
        </w:rPr>
        <w:t>личностный смысл учения; проявили готовность к саморазвитию.</w:t>
      </w:r>
    </w:p>
    <w:p w:rsidR="001C3AED" w:rsidRDefault="001C3AED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1C3AED" w:rsidRPr="001C3AED" w:rsidRDefault="001C3AED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</w:p>
    <w:p w:rsidR="008970B8" w:rsidRPr="008970B8" w:rsidRDefault="008970B8" w:rsidP="008970B8">
      <w:pPr>
        <w:pStyle w:val="1"/>
        <w:numPr>
          <w:ilvl w:val="0"/>
          <w:numId w:val="10"/>
        </w:numPr>
        <w:shd w:val="clear" w:color="auto" w:fill="FFFFFF"/>
        <w:spacing w:before="0"/>
        <w:textAlignment w:val="baseline"/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8970B8"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Литература, Учебник для 5 класса общеобразовательных учреждений, Часть 1, Рыжкова Т.В., Костюхина М.С., Вирина Г.Л., Николаева И.Р., Сухих И.H., 2021.</w:t>
      </w:r>
    </w:p>
    <w:p w:rsidR="001C3AED" w:rsidRPr="008970B8" w:rsidRDefault="00AF26D8" w:rsidP="008970B8">
      <w:pPr>
        <w:pStyle w:val="1"/>
        <w:numPr>
          <w:ilvl w:val="0"/>
          <w:numId w:val="10"/>
        </w:numPr>
        <w:shd w:val="clear" w:color="auto" w:fill="FFFFFF"/>
        <w:spacing w:before="0"/>
        <w:textAlignment w:val="baseline"/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8970B8"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8970B8"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Нелькин А.Г., Висленко Л.П., Зайко Т.В., Гордиенко Л.П. Раюочие тетрадь по литературе и развитию речи. 6 класс. СПб: СМИ</w:t>
      </w:r>
      <w:bookmarkStart w:id="0" w:name="_GoBack"/>
      <w:bookmarkEnd w:id="0"/>
      <w:r w:rsidR="008970B8"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О Пресс, 2019. – 168 с., ил.</w:t>
      </w:r>
      <w:r w:rsidRPr="008970B8">
        <w:rPr>
          <w:rStyle w:val="ae"/>
          <w:rFonts w:ascii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:rsidR="001C3AED" w:rsidRDefault="00AF26D8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8970B8">
        <w:rPr>
          <w:rStyle w:val="ae"/>
          <w:rFonts w:ascii="Times New Roman" w:hAnsi="Times New Roman" w:cs="Times New Roman"/>
          <w:i w:val="0"/>
          <w:color w:val="auto"/>
          <w:sz w:val="24"/>
          <w:szCs w:val="24"/>
        </w:rPr>
        <w:t>3. Каптерев А. Мастерство презентации. Как создавать</w:t>
      </w:r>
      <w:r w:rsidRPr="008970B8">
        <w:rPr>
          <w:rFonts w:ascii="Times New Roman" w:hAnsi="Times New Roman" w:cs="Times New Roman"/>
          <w:sz w:val="24"/>
          <w:szCs w:val="43"/>
        </w:rPr>
        <w:t xml:space="preserve"> </w:t>
      </w:r>
      <w:r w:rsidRPr="00AF26D8">
        <w:rPr>
          <w:rFonts w:ascii="Times New Roman" w:hAnsi="Times New Roman" w:cs="Times New Roman"/>
          <w:sz w:val="24"/>
          <w:szCs w:val="43"/>
        </w:rPr>
        <w:t>презентации, которые могут изменить мир</w:t>
      </w:r>
      <w:r w:rsidRPr="00AF26D8">
        <w:rPr>
          <w:rFonts w:ascii="Times New Roman" w:hAnsi="Times New Roman" w:cs="Times New Roman"/>
          <w:sz w:val="24"/>
        </w:rPr>
        <w:t>. – Манн, Иванов и Фербер, 2018</w:t>
      </w:r>
    </w:p>
    <w:p w:rsidR="001C3AED" w:rsidRDefault="001C3AED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1C3AED" w:rsidRDefault="001C3AED" w:rsidP="001C3AED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F26D8">
        <w:rPr>
          <w:rFonts w:ascii="Times New Roman" w:hAnsi="Times New Roman" w:cs="Times New Roman"/>
          <w:b/>
          <w:sz w:val="24"/>
        </w:rPr>
        <w:t>Используемые и</w:t>
      </w:r>
      <w:r w:rsidRPr="00AF26D8">
        <w:rPr>
          <w:rFonts w:ascii="Times New Roman" w:hAnsi="Times New Roman" w:cs="Times New Roman"/>
          <w:b/>
          <w:sz w:val="24"/>
          <w:szCs w:val="24"/>
        </w:rPr>
        <w:t>нтернет-ресурсы</w:t>
      </w:r>
    </w:p>
    <w:p w:rsidR="001C3AED" w:rsidRDefault="00AF26D8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1C3AED">
        <w:rPr>
          <w:rFonts w:ascii="Times New Roman" w:hAnsi="Times New Roman" w:cs="Times New Roman"/>
          <w:b/>
          <w:sz w:val="24"/>
          <w:szCs w:val="24"/>
        </w:rPr>
        <w:t>1. Национальный корпус русского языка: информационно-справочная система</w:t>
      </w:r>
      <w:r w:rsidR="001C3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AED" w:rsidRDefault="003363C9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F26D8" w:rsidRPr="00AF26D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http://www.ruscorpora.ru</w:t>
        </w:r>
      </w:hyperlink>
    </w:p>
    <w:p w:rsidR="001C3AED" w:rsidRDefault="00AF26D8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 xml:space="preserve">2. </w:t>
      </w:r>
      <w:r w:rsidRPr="00AF26D8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Справочно-информационный портал </w:t>
      </w:r>
      <w:r w:rsidRPr="00AF26D8">
        <w:rPr>
          <w:rStyle w:val="em1"/>
          <w:rFonts w:ascii="Times New Roman" w:hAnsi="Times New Roman" w:cs="Times New Roman"/>
          <w:b/>
          <w:sz w:val="24"/>
          <w:szCs w:val="21"/>
          <w:shd w:val="clear" w:color="auto" w:fill="FFFFFF"/>
        </w:rPr>
        <w:t>ГРАМОТА.РУ</w:t>
      </w:r>
      <w:r w:rsidRPr="00AF26D8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 – русский язык для всех</w:t>
      </w:r>
      <w:r w:rsidRPr="00AF26D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2065" cy="12065"/>
            <wp:effectExtent l="0" t="0" r="0" b="0"/>
            <wp:docPr id="8" name="Рисунок 1" descr="http://dc.cd.b1.a0.top.list.ru/counter?id=122002;js=13;r=https%3A//www.google.com/;j=false;s=1280*1024;d=24;rand=0.52594708436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.cd.b1.a0.top.list.ru/counter?id=122002;js=13;r=https%3A//www.google.com/;j=false;s=1280*1024;d=24;rand=0.5259470843627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6D8" w:rsidRPr="00AF26D8" w:rsidRDefault="003363C9" w:rsidP="001C3AED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F26D8" w:rsidRPr="00AF26D8">
          <w:rPr>
            <w:rStyle w:val="a8"/>
            <w:rFonts w:ascii="Times New Roman" w:hAnsi="Times New Roman" w:cs="Times New Roman"/>
            <w:color w:val="auto"/>
            <w:sz w:val="24"/>
            <w:u w:val="none"/>
          </w:rPr>
          <w:t>http://gramota.ru/</w:t>
        </w:r>
      </w:hyperlink>
    </w:p>
    <w:p w:rsidR="001C3AED" w:rsidRDefault="001C3AED">
      <w:pPr>
        <w:widowControl/>
        <w:overflowPunct/>
        <w:autoSpaceDE/>
        <w:autoSpaceDN/>
        <w:adjustRightInd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27C3E" w:rsidRDefault="00327C3E" w:rsidP="00E477BA">
      <w:pPr>
        <w:spacing w:line="300" w:lineRule="auto"/>
        <w:ind w:firstLine="567"/>
        <w:jc w:val="center"/>
        <w:rPr>
          <w:b/>
          <w:kern w:val="0"/>
          <w:sz w:val="24"/>
          <w:szCs w:val="24"/>
        </w:rPr>
        <w:sectPr w:rsidR="00327C3E" w:rsidSect="001C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50E2" w:rsidRPr="004B3A05" w:rsidRDefault="00C150E2" w:rsidP="00567BCF">
      <w:pPr>
        <w:spacing w:line="300" w:lineRule="auto"/>
        <w:ind w:firstLine="567"/>
        <w:jc w:val="center"/>
        <w:rPr>
          <w:b/>
          <w:sz w:val="24"/>
          <w:szCs w:val="24"/>
        </w:rPr>
      </w:pPr>
      <w:r w:rsidRPr="004B3A05">
        <w:rPr>
          <w:b/>
          <w:kern w:val="0"/>
          <w:sz w:val="24"/>
          <w:szCs w:val="24"/>
        </w:rPr>
        <w:lastRenderedPageBreak/>
        <w:t>Этапы урока с описанием видов деятельности педагога и обучающихся</w:t>
      </w: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2122"/>
        <w:gridCol w:w="6350"/>
        <w:gridCol w:w="3118"/>
        <w:gridCol w:w="2722"/>
      </w:tblGrid>
      <w:tr w:rsidR="002E5109" w:rsidTr="00BC53C5">
        <w:tc>
          <w:tcPr>
            <w:tcW w:w="2122" w:type="dxa"/>
          </w:tcPr>
          <w:p w:rsidR="002E5109" w:rsidRPr="0057519B" w:rsidRDefault="002E5109" w:rsidP="0045522C">
            <w:pPr>
              <w:spacing w:line="300" w:lineRule="auto"/>
              <w:jc w:val="center"/>
              <w:rPr>
                <w:b/>
                <w:bCs/>
                <w:sz w:val="24"/>
                <w:szCs w:val="24"/>
              </w:rPr>
            </w:pPr>
            <w:r w:rsidRPr="0057519B">
              <w:rPr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6350" w:type="dxa"/>
          </w:tcPr>
          <w:p w:rsidR="002E5109" w:rsidRPr="004B3A05" w:rsidRDefault="002E5109" w:rsidP="0045522C">
            <w:pPr>
              <w:spacing w:line="30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4B3A05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18" w:type="dxa"/>
          </w:tcPr>
          <w:p w:rsidR="002E5109" w:rsidRPr="004B3A05" w:rsidRDefault="002E5109" w:rsidP="0045522C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 w:rsidRPr="004B3A05">
              <w:rPr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722" w:type="dxa"/>
          </w:tcPr>
          <w:p w:rsidR="002E5109" w:rsidRPr="0045522C" w:rsidRDefault="002E5109" w:rsidP="0045522C">
            <w:pPr>
              <w:jc w:val="center"/>
              <w:rPr>
                <w:b/>
                <w:sz w:val="24"/>
                <w:szCs w:val="24"/>
              </w:rPr>
            </w:pPr>
            <w:r w:rsidRPr="0045522C">
              <w:rPr>
                <w:b/>
                <w:sz w:val="24"/>
                <w:szCs w:val="24"/>
              </w:rPr>
              <w:t>Здоровьесберегающие аспекты урока</w:t>
            </w:r>
          </w:p>
        </w:tc>
      </w:tr>
      <w:tr w:rsidR="00BC53C5" w:rsidTr="00BC53C5">
        <w:tc>
          <w:tcPr>
            <w:tcW w:w="2122" w:type="dxa"/>
          </w:tcPr>
          <w:p w:rsidR="00BC53C5" w:rsidRDefault="00BC53C5" w:rsidP="00BC53C5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 этап</w:t>
            </w:r>
          </w:p>
        </w:tc>
        <w:tc>
          <w:tcPr>
            <w:tcW w:w="6350" w:type="dxa"/>
          </w:tcPr>
          <w:p w:rsidR="00BC53C5" w:rsidRPr="00431CFD" w:rsidRDefault="00BC53C5" w:rsidP="00FE5850">
            <w:pPr>
              <w:spacing w:line="276" w:lineRule="auto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Здравствуйте! Садитесь. Посмотрите друг на друга, улыбнитесь друг другу.</w:t>
            </w:r>
          </w:p>
        </w:tc>
        <w:tc>
          <w:tcPr>
            <w:tcW w:w="3118" w:type="dxa"/>
          </w:tcPr>
          <w:p w:rsidR="00BC53C5" w:rsidRPr="00FE5850" w:rsidRDefault="00BC53C5" w:rsidP="00BC53C5">
            <w:pPr>
              <w:rPr>
                <w:sz w:val="24"/>
              </w:rPr>
            </w:pPr>
            <w:r w:rsidRPr="00FE5850">
              <w:rPr>
                <w:sz w:val="24"/>
              </w:rPr>
              <w:t>Настраиваются на работу</w:t>
            </w:r>
          </w:p>
        </w:tc>
        <w:tc>
          <w:tcPr>
            <w:tcW w:w="2722" w:type="dxa"/>
            <w:vMerge w:val="restart"/>
          </w:tcPr>
          <w:p w:rsidR="00BC53C5" w:rsidRPr="00FE5850" w:rsidRDefault="00BC53C5" w:rsidP="00BC53C5">
            <w:pPr>
              <w:rPr>
                <w:sz w:val="24"/>
                <w:szCs w:val="24"/>
              </w:rPr>
            </w:pPr>
            <w:r w:rsidRPr="00FE5850">
              <w:rPr>
                <w:sz w:val="24"/>
                <w:szCs w:val="24"/>
              </w:rPr>
              <w:t>Психолого-педагогические</w:t>
            </w:r>
          </w:p>
          <w:p w:rsidR="00BC53C5" w:rsidRPr="00FE5850" w:rsidRDefault="00BC53C5" w:rsidP="00BC53C5">
            <w:pPr>
              <w:rPr>
                <w:sz w:val="24"/>
                <w:szCs w:val="24"/>
              </w:rPr>
            </w:pPr>
            <w:r w:rsidRPr="00FE5850">
              <w:rPr>
                <w:sz w:val="24"/>
                <w:szCs w:val="24"/>
              </w:rPr>
              <w:t xml:space="preserve">1.  Создание доброжелательного микроклимата. </w:t>
            </w:r>
          </w:p>
          <w:p w:rsidR="00BC53C5" w:rsidRPr="00FE5850" w:rsidRDefault="00BC53C5" w:rsidP="00BC53C5">
            <w:pPr>
              <w:spacing w:line="300" w:lineRule="auto"/>
              <w:rPr>
                <w:sz w:val="24"/>
                <w:szCs w:val="24"/>
              </w:rPr>
            </w:pPr>
            <w:r w:rsidRPr="00FE5850">
              <w:rPr>
                <w:sz w:val="24"/>
                <w:szCs w:val="24"/>
              </w:rPr>
              <w:t>2. Снятие эмоционального напряжения учащихся.</w:t>
            </w:r>
          </w:p>
        </w:tc>
      </w:tr>
      <w:tr w:rsidR="0045522C" w:rsidTr="00BC53C5">
        <w:tc>
          <w:tcPr>
            <w:tcW w:w="2122" w:type="dxa"/>
          </w:tcPr>
          <w:p w:rsidR="0045522C" w:rsidRDefault="0045522C" w:rsidP="005E63BC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актуализации знаний и подготовки к изучению нового материала</w:t>
            </w:r>
          </w:p>
        </w:tc>
        <w:tc>
          <w:tcPr>
            <w:tcW w:w="6350" w:type="dxa"/>
          </w:tcPr>
          <w:p w:rsidR="0045522C" w:rsidRPr="00431CFD" w:rsidRDefault="0045522C" w:rsidP="00FE5850">
            <w:pPr>
              <w:spacing w:line="276" w:lineRule="auto"/>
              <w:ind w:firstLine="567"/>
              <w:rPr>
                <w:kern w:val="0"/>
                <w:sz w:val="24"/>
                <w:szCs w:val="24"/>
              </w:rPr>
            </w:pPr>
            <w:r w:rsidRPr="00431CFD">
              <w:rPr>
                <w:kern w:val="0"/>
                <w:sz w:val="24"/>
                <w:szCs w:val="24"/>
              </w:rPr>
              <w:t xml:space="preserve">Внимание на экран. </w:t>
            </w:r>
          </w:p>
          <w:p w:rsidR="00BC53C5" w:rsidRPr="00431CFD" w:rsidRDefault="00BC53C5" w:rsidP="00FE5850">
            <w:pPr>
              <w:spacing w:line="276" w:lineRule="auto"/>
              <w:rPr>
                <w:i/>
                <w:sz w:val="24"/>
                <w:szCs w:val="24"/>
              </w:rPr>
            </w:pPr>
            <w:r w:rsidRPr="00431CFD">
              <w:rPr>
                <w:i/>
                <w:sz w:val="24"/>
                <w:szCs w:val="24"/>
              </w:rPr>
              <w:t>(На эл. доске детские рисунки)</w:t>
            </w:r>
          </w:p>
          <w:p w:rsidR="00BC53C5" w:rsidRPr="00431CFD" w:rsidRDefault="00BC53C5" w:rsidP="00FE5850">
            <w:pPr>
              <w:spacing w:line="276" w:lineRule="auto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- Как можно расположить эти рисунки? </w:t>
            </w:r>
          </w:p>
          <w:p w:rsidR="00BC53C5" w:rsidRPr="00431CFD" w:rsidRDefault="00BC53C5" w:rsidP="00FE5850">
            <w:pPr>
              <w:spacing w:line="276" w:lineRule="auto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- </w:t>
            </w:r>
            <w:r w:rsidRPr="00431CFD">
              <w:rPr>
                <w:i/>
                <w:sz w:val="24"/>
                <w:szCs w:val="24"/>
              </w:rPr>
              <w:t>имя ученика</w:t>
            </w:r>
            <w:r w:rsidRPr="00431CFD">
              <w:rPr>
                <w:sz w:val="24"/>
                <w:szCs w:val="24"/>
              </w:rPr>
              <w:t>, выйди к доске.</w:t>
            </w:r>
          </w:p>
          <w:p w:rsidR="00BC53C5" w:rsidRPr="00431CFD" w:rsidRDefault="00BC53C5" w:rsidP="00FE5850">
            <w:pPr>
              <w:spacing w:line="276" w:lineRule="auto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Да, можно рисунки можно расположить от беспорядочных линий и каракуль к изображению домов и людей, или от беспорядка-хаоса к порядку</w:t>
            </w:r>
          </w:p>
          <w:p w:rsidR="0045522C" w:rsidRPr="00431CFD" w:rsidRDefault="00BC53C5" w:rsidP="00FE5850">
            <w:pPr>
              <w:spacing w:line="276" w:lineRule="auto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Так древние люди видели создание Вселенной.</w:t>
            </w:r>
          </w:p>
        </w:tc>
        <w:tc>
          <w:tcPr>
            <w:tcW w:w="3118" w:type="dxa"/>
          </w:tcPr>
          <w:p w:rsidR="0045522C" w:rsidRPr="004B3A05" w:rsidRDefault="0045522C" w:rsidP="00400322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t xml:space="preserve">Отвечают </w:t>
            </w:r>
            <w:r>
              <w:rPr>
                <w:sz w:val="24"/>
                <w:szCs w:val="24"/>
              </w:rPr>
              <w:t>на вопросы, строят высказывания</w:t>
            </w:r>
            <w:r w:rsidRPr="004B3A05">
              <w:rPr>
                <w:sz w:val="24"/>
                <w:szCs w:val="24"/>
              </w:rPr>
              <w:t>.</w:t>
            </w:r>
          </w:p>
          <w:p w:rsidR="0045522C" w:rsidRPr="0030030A" w:rsidRDefault="0045522C" w:rsidP="0030030A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4B3A05">
              <w:rPr>
                <w:rFonts w:ascii="Times New Roman" w:hAnsi="Times New Roman" w:cs="Times New Roman"/>
                <w:iCs/>
                <w:sz w:val="24"/>
                <w:szCs w:val="24"/>
              </w:rPr>
              <w:t>елятся впечатлениями.</w:t>
            </w:r>
          </w:p>
        </w:tc>
        <w:tc>
          <w:tcPr>
            <w:tcW w:w="2722" w:type="dxa"/>
            <w:vMerge/>
          </w:tcPr>
          <w:p w:rsidR="0045522C" w:rsidRPr="0045522C" w:rsidRDefault="0045522C" w:rsidP="00E933F0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5522C" w:rsidTr="00BC53C5">
        <w:tc>
          <w:tcPr>
            <w:tcW w:w="2122" w:type="dxa"/>
          </w:tcPr>
          <w:p w:rsidR="0045522C" w:rsidRDefault="0045522C" w:rsidP="005E63BC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задачи. Мотивация познавательной деятельности</w:t>
            </w:r>
          </w:p>
        </w:tc>
        <w:tc>
          <w:tcPr>
            <w:tcW w:w="6350" w:type="dxa"/>
          </w:tcPr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Предлагаю вам побыть в роли древнего человека.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(аудиофрагмент)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Закройте глаза. Представьте, вокруг темно, холодно, раздаются неизвестные звуки… Отовсюду чувствуются опасность (в лесу – </w:t>
            </w:r>
            <w:r w:rsidRPr="00431CFD">
              <w:rPr>
                <w:i/>
                <w:sz w:val="24"/>
                <w:szCs w:val="24"/>
              </w:rPr>
              <w:t>зверь</w:t>
            </w:r>
            <w:r w:rsidRPr="00431CFD">
              <w:rPr>
                <w:sz w:val="24"/>
                <w:szCs w:val="24"/>
              </w:rPr>
              <w:t xml:space="preserve">, с небес – </w:t>
            </w:r>
            <w:r w:rsidRPr="00431CFD">
              <w:rPr>
                <w:i/>
                <w:sz w:val="24"/>
                <w:szCs w:val="24"/>
              </w:rPr>
              <w:t>молния,</w:t>
            </w:r>
            <w:r w:rsidRPr="00431CFD">
              <w:rPr>
                <w:sz w:val="24"/>
                <w:szCs w:val="24"/>
              </w:rPr>
              <w:t xml:space="preserve"> грозящая пожаром, продолжительные </w:t>
            </w:r>
            <w:r w:rsidRPr="00431CFD">
              <w:rPr>
                <w:i/>
                <w:sz w:val="24"/>
                <w:szCs w:val="24"/>
              </w:rPr>
              <w:t>дожди или засухи</w:t>
            </w:r>
            <w:r w:rsidRPr="00431CFD">
              <w:rPr>
                <w:sz w:val="24"/>
                <w:szCs w:val="24"/>
              </w:rPr>
              <w:t xml:space="preserve">).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Откройте глаза. Что вы почувствовали?</w:t>
            </w:r>
          </w:p>
          <w:p w:rsidR="00BC53C5" w:rsidRPr="00431CFD" w:rsidRDefault="00BC53C5" w:rsidP="00BC53C5">
            <w:pPr>
              <w:jc w:val="both"/>
              <w:rPr>
                <w:b/>
                <w:i/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Древний человек пытался объяснить происходящее, пытался понять, что его окружает, осмыслить. Так появляется </w:t>
            </w:r>
            <w:r w:rsidRPr="00431CFD">
              <w:rPr>
                <w:b/>
                <w:i/>
                <w:sz w:val="24"/>
                <w:szCs w:val="24"/>
              </w:rPr>
              <w:t xml:space="preserve">миф. </w:t>
            </w:r>
          </w:p>
          <w:p w:rsidR="0045522C" w:rsidRPr="00431CFD" w:rsidRDefault="00BC53C5" w:rsidP="00BC53C5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 - «В мире мифа»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</w:t>
            </w:r>
            <w:r w:rsidRPr="00431CFD">
              <w:rPr>
                <w:b/>
                <w:i/>
                <w:sz w:val="24"/>
                <w:szCs w:val="24"/>
              </w:rPr>
              <w:t xml:space="preserve"> </w:t>
            </w:r>
            <w:r w:rsidRPr="00431CFD">
              <w:rPr>
                <w:sz w:val="24"/>
                <w:szCs w:val="24"/>
              </w:rPr>
              <w:t>Что вы уже знаете про мифы? (</w:t>
            </w:r>
            <w:r w:rsidRPr="00431CFD">
              <w:rPr>
                <w:i/>
                <w:sz w:val="24"/>
                <w:szCs w:val="24"/>
              </w:rPr>
              <w:t>выслушиваю ответы детей</w:t>
            </w:r>
            <w:r w:rsidRPr="00431CFD">
              <w:rPr>
                <w:sz w:val="24"/>
                <w:szCs w:val="24"/>
              </w:rPr>
              <w:t>).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Знания есть, но пока они хаотичны (</w:t>
            </w:r>
            <w:r w:rsidRPr="00431CFD">
              <w:rPr>
                <w:i/>
                <w:sz w:val="24"/>
                <w:szCs w:val="24"/>
              </w:rPr>
              <w:t>показываю на рисунки</w:t>
            </w:r>
            <w:r w:rsidRPr="00431CFD">
              <w:rPr>
                <w:sz w:val="24"/>
                <w:szCs w:val="24"/>
              </w:rPr>
              <w:t xml:space="preserve">).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Так какова цель урока?</w:t>
            </w:r>
          </w:p>
          <w:p w:rsidR="00BC53C5" w:rsidRPr="00431CFD" w:rsidRDefault="00BC53C5" w:rsidP="00BC53C5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CFD">
              <w:rPr>
                <w:rFonts w:ascii="Times New Roman" w:hAnsi="Times New Roman" w:cs="Times New Roman"/>
                <w:sz w:val="24"/>
                <w:szCs w:val="24"/>
              </w:rPr>
              <w:t xml:space="preserve">- Значит </w:t>
            </w:r>
            <w:r w:rsidRPr="00431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урока</w:t>
            </w:r>
            <w:r w:rsidRPr="00431CFD">
              <w:rPr>
                <w:rFonts w:ascii="Times New Roman" w:hAnsi="Times New Roman" w:cs="Times New Roman"/>
                <w:sz w:val="24"/>
                <w:szCs w:val="24"/>
              </w:rPr>
              <w:t xml:space="preserve"> (показываю на рисунки) привести эти знания к порядку, узнать, что такое миф, познакомиться с мифами</w:t>
            </w:r>
          </w:p>
        </w:tc>
        <w:tc>
          <w:tcPr>
            <w:tcW w:w="3118" w:type="dxa"/>
          </w:tcPr>
          <w:p w:rsidR="0045522C" w:rsidRPr="004B3A05" w:rsidRDefault="00FE5850" w:rsidP="002E5109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Прослушивание звуков природы</w:t>
            </w:r>
            <w:r w:rsidR="0045522C" w:rsidRPr="004B3A0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45522C" w:rsidRDefault="0045522C" w:rsidP="00400322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2E510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2E510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Погружение. </w:t>
            </w:r>
          </w:p>
          <w:p w:rsidR="00FE5850" w:rsidRDefault="00FE5850" w:rsidP="002E510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431CFD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FE5850" w:rsidRDefault="00FE5850" w:rsidP="00567BC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567BC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t xml:space="preserve">Отвечают </w:t>
            </w:r>
            <w:r>
              <w:rPr>
                <w:sz w:val="24"/>
                <w:szCs w:val="24"/>
              </w:rPr>
              <w:t>на вопросы, строят высказывания</w:t>
            </w:r>
            <w:r w:rsidRPr="004B3A05">
              <w:rPr>
                <w:sz w:val="24"/>
                <w:szCs w:val="24"/>
              </w:rPr>
              <w:t>.</w:t>
            </w:r>
            <w:r w:rsidR="00431CFD">
              <w:rPr>
                <w:iCs/>
                <w:sz w:val="24"/>
                <w:szCs w:val="24"/>
              </w:rPr>
              <w:t xml:space="preserve"> Д</w:t>
            </w:r>
            <w:r w:rsidR="00431CFD" w:rsidRPr="004B3A05">
              <w:rPr>
                <w:iCs/>
                <w:sz w:val="24"/>
                <w:szCs w:val="24"/>
              </w:rPr>
              <w:t>елятся впечатлениями.</w:t>
            </w:r>
          </w:p>
          <w:p w:rsidR="0045522C" w:rsidRDefault="0045522C" w:rsidP="00FA3D2D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FA3D2D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2E5109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Pr="004B3A05" w:rsidRDefault="0045522C" w:rsidP="00567BC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t>Делают предположения.</w:t>
            </w:r>
          </w:p>
          <w:p w:rsidR="0045522C" w:rsidRDefault="00FE5850" w:rsidP="00E933F0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Уточняют, </w:t>
            </w:r>
            <w:r w:rsidR="0045522C">
              <w:rPr>
                <w:sz w:val="24"/>
                <w:szCs w:val="24"/>
              </w:rPr>
              <w:t>формулируют тему урока.</w:t>
            </w:r>
          </w:p>
          <w:p w:rsidR="0045522C" w:rsidRDefault="0045522C" w:rsidP="00567BC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567BC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BC53C5" w:rsidP="00BC53C5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Ставят цель.</w:t>
            </w:r>
          </w:p>
        </w:tc>
        <w:tc>
          <w:tcPr>
            <w:tcW w:w="2722" w:type="dxa"/>
            <w:vMerge w:val="restart"/>
          </w:tcPr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lastRenderedPageBreak/>
              <w:t>Психолого-педагогические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1. Игровая форма – создание комфортного психологического микроклимата.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2. Эмоциональная разрядка посредством просмотра отрывка.</w:t>
            </w:r>
          </w:p>
          <w:p w:rsidR="0045522C" w:rsidRPr="0045522C" w:rsidRDefault="0045522C" w:rsidP="0045522C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</w:tr>
      <w:tr w:rsidR="0045522C" w:rsidTr="00BC53C5">
        <w:tc>
          <w:tcPr>
            <w:tcW w:w="2122" w:type="dxa"/>
            <w:vMerge w:val="restart"/>
          </w:tcPr>
          <w:p w:rsidR="0045522C" w:rsidRPr="00A06A08" w:rsidRDefault="0045522C" w:rsidP="006C3079">
            <w:pPr>
              <w:spacing w:line="300" w:lineRule="auto"/>
              <w:jc w:val="both"/>
              <w:rPr>
                <w:sz w:val="24"/>
                <w:szCs w:val="24"/>
              </w:rPr>
            </w:pPr>
            <w:r w:rsidRPr="00A06A08">
              <w:rPr>
                <w:sz w:val="24"/>
                <w:szCs w:val="24"/>
              </w:rPr>
              <w:t>Этап активного освоения учебного материала</w:t>
            </w:r>
          </w:p>
        </w:tc>
        <w:tc>
          <w:tcPr>
            <w:tcW w:w="6350" w:type="dxa"/>
          </w:tcPr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</w:t>
            </w:r>
            <w:r w:rsidRPr="00431CFD">
              <w:rPr>
                <w:i/>
                <w:sz w:val="24"/>
                <w:szCs w:val="24"/>
              </w:rPr>
              <w:t>В руках держу энциклопедию</w:t>
            </w:r>
            <w:r w:rsidRPr="00431CFD">
              <w:rPr>
                <w:sz w:val="24"/>
                <w:szCs w:val="24"/>
              </w:rPr>
              <w:t xml:space="preserve">)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Что это? Зачем она нужна? Как энциклопедия может быть связана с темой урока?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Действительно, в мифах, как и в энциклопедиях содержатся ответы на все вопросы древнего человека. </w:t>
            </w:r>
          </w:p>
          <w:p w:rsidR="00BC53C5" w:rsidRPr="00431CFD" w:rsidRDefault="00BC53C5" w:rsidP="00BC53C5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(На </w:t>
            </w:r>
            <w:r w:rsidRPr="00431CFD">
              <w:rPr>
                <w:i/>
                <w:sz w:val="24"/>
                <w:szCs w:val="24"/>
              </w:rPr>
              <w:t>слайде</w:t>
            </w:r>
            <w:r w:rsidRPr="00431CFD">
              <w:rPr>
                <w:sz w:val="24"/>
                <w:szCs w:val="24"/>
              </w:rPr>
              <w:t xml:space="preserve"> появляется: Миф = энциклопедия древнего человека).</w:t>
            </w:r>
          </w:p>
          <w:p w:rsidR="0045522C" w:rsidRPr="00431CFD" w:rsidRDefault="00BC53C5" w:rsidP="00BC53C5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CFD">
              <w:rPr>
                <w:rFonts w:ascii="Times New Roman" w:hAnsi="Times New Roman" w:cs="Times New Roman"/>
                <w:sz w:val="24"/>
                <w:szCs w:val="24"/>
              </w:rPr>
              <w:t xml:space="preserve"> - Давайте откроем нашу энциклопедию, чтобы понять, на какие именно вопросы там находил ответы древний человек.</w:t>
            </w:r>
          </w:p>
        </w:tc>
        <w:tc>
          <w:tcPr>
            <w:tcW w:w="3118" w:type="dxa"/>
          </w:tcPr>
          <w:p w:rsidR="0045522C" w:rsidRDefault="0045522C" w:rsidP="006C3079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45522C" w:rsidRDefault="0045522C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34D" w:rsidRDefault="003C034D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0" w:rsidRPr="004B3A05" w:rsidRDefault="00FE5850" w:rsidP="00FE5850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t>Делают предположения.</w:t>
            </w:r>
          </w:p>
          <w:p w:rsidR="0045522C" w:rsidRDefault="0045522C" w:rsidP="006C3079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</w:tcPr>
          <w:p w:rsidR="0045522C" w:rsidRPr="0045522C" w:rsidRDefault="0045522C" w:rsidP="006C3079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22C" w:rsidTr="00BC53C5">
        <w:tc>
          <w:tcPr>
            <w:tcW w:w="2122" w:type="dxa"/>
            <w:vMerge/>
          </w:tcPr>
          <w:p w:rsidR="0045522C" w:rsidRPr="00A06A08" w:rsidRDefault="0045522C" w:rsidP="006C3079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350" w:type="dxa"/>
          </w:tcPr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А чем они отличаются?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У каждого народа есть свои мифы, или мифология. Есть древнегреческие, египетские, скандинавские и др. мифы.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Лучше всех сохранились мифы Древней Греции.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(показывает энциклопедию)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Открываем следующую страницу.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Кто читал мифы Древней Греции?</w:t>
            </w:r>
          </w:p>
          <w:p w:rsidR="00B463AA" w:rsidRPr="00431CFD" w:rsidRDefault="00B463AA" w:rsidP="00B463AA">
            <w:pPr>
              <w:spacing w:line="300" w:lineRule="auto"/>
              <w:ind w:firstLine="567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lastRenderedPageBreak/>
              <w:t>- Замечательно. Предлагаю проверить, как хорошо вы их знаете.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(на экране изображение статуи Геракла)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Кто изображен на слайде?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Действительно, это статуя древнегреческого героя Геракл.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Как вы это поняли?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По определенным признакам, или атрибутам можно определить персонажа древнегреческой мифологии. Да и сюжет здесь знакомый. Битва Геракла с Немейским львом. Кстати, эту скульптуру можно внимательнее рассмотреть в нашем Эрмитаже.</w:t>
            </w:r>
          </w:p>
          <w:p w:rsidR="00B463AA" w:rsidRPr="00431CFD" w:rsidRDefault="00B463AA" w:rsidP="00B463AA">
            <w:pPr>
              <w:spacing w:line="300" w:lineRule="auto"/>
              <w:ind w:firstLine="567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Кто такие герои? Герои – это полубоги, полулюди.</w:t>
            </w:r>
          </w:p>
          <w:p w:rsidR="00B463AA" w:rsidRPr="00431CFD" w:rsidRDefault="00B463AA" w:rsidP="00B463AA">
            <w:pPr>
              <w:spacing w:line="300" w:lineRule="auto"/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E5850" w:rsidRPr="00CE1D05" w:rsidRDefault="00FE5850" w:rsidP="00FE5850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lastRenderedPageBreak/>
              <w:t xml:space="preserve">Отвечают </w:t>
            </w:r>
            <w:r>
              <w:rPr>
                <w:sz w:val="24"/>
                <w:szCs w:val="24"/>
              </w:rPr>
              <w:t>на вопросы, строят высказывания</w:t>
            </w:r>
            <w:r w:rsidRPr="004B3A05">
              <w:rPr>
                <w:sz w:val="24"/>
                <w:szCs w:val="24"/>
              </w:rPr>
              <w:t>.</w:t>
            </w: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Отвечают на вопросы.</w:t>
            </w:r>
          </w:p>
          <w:p w:rsidR="00FE5850" w:rsidRDefault="00FE5850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Строят высказывания.</w:t>
            </w:r>
          </w:p>
          <w:p w:rsidR="0045522C" w:rsidRDefault="0045522C" w:rsidP="006C3079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522C" w:rsidRDefault="0045522C" w:rsidP="00FE5850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6C3079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3C034D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FE5850" w:rsidRDefault="00FE5850" w:rsidP="00FE5850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  <w:p w:rsidR="00FE5850" w:rsidRDefault="00FE5850" w:rsidP="00FE5850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Строят высказывания.</w:t>
            </w:r>
          </w:p>
          <w:p w:rsidR="0045522C" w:rsidRPr="00413AD4" w:rsidRDefault="0045522C" w:rsidP="003C034D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722" w:type="dxa"/>
          </w:tcPr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lastRenderedPageBreak/>
              <w:t>Психолого-педагогические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1. Игровая форма – создание комфортного психологического микроклимата.</w:t>
            </w:r>
          </w:p>
          <w:p w:rsidR="0045522C" w:rsidRPr="0045522C" w:rsidRDefault="0045522C" w:rsidP="0045522C">
            <w:pPr>
              <w:spacing w:line="300" w:lineRule="auto"/>
              <w:jc w:val="both"/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2.Стимулирование мотивации учащихся через игру</w:t>
            </w:r>
          </w:p>
        </w:tc>
      </w:tr>
      <w:tr w:rsidR="0045522C" w:rsidTr="00BC53C5">
        <w:tc>
          <w:tcPr>
            <w:tcW w:w="2122" w:type="dxa"/>
            <w:vMerge/>
          </w:tcPr>
          <w:p w:rsidR="0045522C" w:rsidRDefault="0045522C" w:rsidP="006C3079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350" w:type="dxa"/>
          </w:tcPr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Представим, что мы с вами древние греки. Представили? Настраиваемся. Мы древние греки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Игра «верю – не верю». Я буду называть вам факт, связанный с Гераклом, а вы определяете. Правда это или нет. Если правда – хлопаем в ладоши, если нет – ничего не делаем.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Еще раз – мы древние греки.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Например, (показать) Геракл – герой древнегреческих мифов (хлопок). Это правда.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Геракл учредил Олимпийские игры 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Геракл боролся с Зевсом и это состязание закончилось вничью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lastRenderedPageBreak/>
              <w:t>Геракл был принят на Олимп и счастливо там обитает вместе с богами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Гераклу посвящали храмы и жертвенные алтари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В честь Геракла греки учредили праздники – гераклеи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pStyle w:val="a4"/>
              <w:widowControl/>
              <w:numPr>
                <w:ilvl w:val="0"/>
                <w:numId w:val="11"/>
              </w:num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В  Древней Греции даже существовал город Геркуланум, названный в честь славного героя</w:t>
            </w:r>
          </w:p>
          <w:p w:rsidR="00B463AA" w:rsidRPr="00431CFD" w:rsidRDefault="00B463AA" w:rsidP="00B463AA">
            <w:pPr>
              <w:pStyle w:val="a4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(хлопок). Это правда.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- Действительно, все утверждения оказались правдой. Но важно – правдой для древнего человека. Он верил, что Геракл существовал. В его честь устраивали праздники и называли города.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В этом и главное отличие мифа от сказки. В сказке все понимают, и рассказик в первую очередь, что это вымысел. </w:t>
            </w:r>
          </w:p>
          <w:p w:rsidR="0045522C" w:rsidRPr="00431CFD" w:rsidRDefault="00B463AA" w:rsidP="00B463AA">
            <w:pPr>
              <w:spacing w:line="300" w:lineRule="auto"/>
              <w:ind w:firstLine="567"/>
              <w:rPr>
                <w:b/>
                <w:bCs/>
                <w:kern w:val="0"/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- </w:t>
            </w:r>
            <w:r w:rsidRPr="00431CFD">
              <w:rPr>
                <w:b/>
                <w:sz w:val="24"/>
                <w:szCs w:val="24"/>
              </w:rPr>
              <w:t>В мифе все, что происходит, для древнего человека – правда.</w:t>
            </w:r>
          </w:p>
        </w:tc>
        <w:tc>
          <w:tcPr>
            <w:tcW w:w="3118" w:type="dxa"/>
          </w:tcPr>
          <w:p w:rsidR="0045522C" w:rsidRDefault="0045522C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Знакомятся с правилами игры.</w:t>
            </w: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850" w:rsidRDefault="00FE5850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Играют в игру «Верю/ Не верю»</w:t>
            </w:r>
          </w:p>
          <w:p w:rsidR="0045522C" w:rsidRDefault="0045522C" w:rsidP="003C034D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3C034D" w:rsidRDefault="003C034D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</w:p>
          <w:p w:rsidR="003C034D" w:rsidRDefault="003C034D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</w:p>
          <w:p w:rsidR="003C034D" w:rsidRDefault="003C034D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</w:p>
          <w:p w:rsidR="003C034D" w:rsidRDefault="003C034D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</w:p>
          <w:p w:rsidR="003C034D" w:rsidRDefault="003C034D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DF18E6">
            <w:pPr>
              <w:tabs>
                <w:tab w:val="left" w:pos="2861"/>
              </w:tabs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45522C" w:rsidRDefault="0045522C" w:rsidP="006C3079">
            <w:pPr>
              <w:spacing w:line="300" w:lineRule="auto"/>
              <w:ind w:firstLine="567"/>
              <w:jc w:val="both"/>
              <w:rPr>
                <w:iCs/>
                <w:sz w:val="24"/>
                <w:szCs w:val="24"/>
              </w:rPr>
            </w:pPr>
          </w:p>
          <w:p w:rsidR="0045522C" w:rsidRPr="003D4F83" w:rsidRDefault="0045522C" w:rsidP="00DF18E6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22" w:type="dxa"/>
          </w:tcPr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lastRenderedPageBreak/>
              <w:t>Психолого-педагогические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1. Создание условий для успешной деятельности для ребят.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Организационно-педагогические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1. Смена деятельности, разнообразие деятельности.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2. Организация двигательной активности учащихся – снятие усталости и напряжения.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Учебно-воспитательные</w:t>
            </w:r>
          </w:p>
          <w:p w:rsidR="0045522C" w:rsidRPr="0045522C" w:rsidRDefault="0045522C" w:rsidP="0045522C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 xml:space="preserve">1. Обучение навыкам </w:t>
            </w:r>
            <w:r w:rsidRPr="0045522C">
              <w:rPr>
                <w:sz w:val="24"/>
                <w:szCs w:val="24"/>
              </w:rPr>
              <w:lastRenderedPageBreak/>
              <w:t>постоянной грамотной заботы о своем здоровье.</w:t>
            </w:r>
          </w:p>
          <w:p w:rsidR="0045522C" w:rsidRPr="0045522C" w:rsidRDefault="0045522C" w:rsidP="006C3079">
            <w:pPr>
              <w:pStyle w:val="a6"/>
              <w:spacing w:line="30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522C" w:rsidTr="00BC53C5">
        <w:tc>
          <w:tcPr>
            <w:tcW w:w="2122" w:type="dxa"/>
          </w:tcPr>
          <w:p w:rsidR="0045522C" w:rsidRDefault="0045522C" w:rsidP="0045522C">
            <w:pPr>
              <w:spacing w:line="300" w:lineRule="auto"/>
              <w:jc w:val="both"/>
              <w:rPr>
                <w:sz w:val="24"/>
                <w:szCs w:val="24"/>
              </w:rPr>
            </w:pPr>
            <w:r w:rsidRPr="004B3A05">
              <w:rPr>
                <w:b/>
                <w:i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6350" w:type="dxa"/>
          </w:tcPr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>– Подведем итоги. Напомните, какой была цель урока?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- О чем говорится в мифах?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 - Чем для древнего человека является миф?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</w:t>
            </w:r>
          </w:p>
          <w:p w:rsidR="00B463AA" w:rsidRPr="00431CFD" w:rsidRDefault="00B463AA" w:rsidP="00B463AA">
            <w:pPr>
              <w:jc w:val="both"/>
              <w:rPr>
                <w:sz w:val="24"/>
                <w:szCs w:val="24"/>
              </w:rPr>
            </w:pPr>
            <w:r w:rsidRPr="00431CFD">
              <w:rPr>
                <w:sz w:val="24"/>
                <w:szCs w:val="24"/>
              </w:rPr>
              <w:t xml:space="preserve"> - Как вы думаете, в современном мире существуют мифы?</w:t>
            </w:r>
          </w:p>
          <w:p w:rsidR="0045522C" w:rsidRPr="00431CFD" w:rsidRDefault="00B463AA" w:rsidP="00B463AA">
            <w:pPr>
              <w:pStyle w:val="a6"/>
              <w:spacing w:line="30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CFD">
              <w:rPr>
                <w:rFonts w:ascii="Times New Roman" w:hAnsi="Times New Roman" w:cs="Times New Roman"/>
                <w:sz w:val="24"/>
                <w:szCs w:val="24"/>
              </w:rPr>
              <w:t xml:space="preserve"> - Геракл для древнего человека как эльфы для современных исландцев. Пятьдесят четыре процента исландцев либо верят в них, либо говорят, что существование эльфов вполне возможно. И не нам их отговаривать.</w:t>
            </w:r>
          </w:p>
        </w:tc>
        <w:tc>
          <w:tcPr>
            <w:tcW w:w="3118" w:type="dxa"/>
          </w:tcPr>
          <w:p w:rsidR="0045522C" w:rsidRDefault="0045522C" w:rsidP="00D256F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 w:rsidRPr="004B3A05">
              <w:rPr>
                <w:sz w:val="24"/>
                <w:szCs w:val="24"/>
              </w:rPr>
              <w:t xml:space="preserve">Отвечают </w:t>
            </w:r>
            <w:r>
              <w:rPr>
                <w:sz w:val="24"/>
                <w:szCs w:val="24"/>
              </w:rPr>
              <w:t>на вопросы, строят высказывания</w:t>
            </w:r>
            <w:r w:rsidRPr="004B3A05">
              <w:rPr>
                <w:sz w:val="24"/>
                <w:szCs w:val="24"/>
              </w:rPr>
              <w:t>.</w:t>
            </w:r>
          </w:p>
          <w:p w:rsidR="0045522C" w:rsidRDefault="0045522C" w:rsidP="00D256FF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5522C" w:rsidRDefault="0045522C" w:rsidP="00D256FF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D256FF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:rsidR="0045522C" w:rsidRDefault="0045522C" w:rsidP="001E1D72">
            <w:pPr>
              <w:spacing w:line="30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Аргументируют,  отвечают на вопросы</w:t>
            </w:r>
            <w:r w:rsidRPr="004B3A05">
              <w:rPr>
                <w:sz w:val="24"/>
                <w:szCs w:val="24"/>
              </w:rPr>
              <w:t>.</w:t>
            </w:r>
          </w:p>
          <w:p w:rsidR="0045522C" w:rsidRDefault="0045522C" w:rsidP="001E1D72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22" w:type="dxa"/>
          </w:tcPr>
          <w:p w:rsidR="0045522C" w:rsidRPr="0045522C" w:rsidRDefault="0045522C" w:rsidP="001E1D72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1. Самооценка эмоционального состояния учащихся в конце урока.</w:t>
            </w:r>
          </w:p>
          <w:p w:rsidR="0045522C" w:rsidRPr="0045522C" w:rsidRDefault="0045522C" w:rsidP="001E1D72">
            <w:pPr>
              <w:jc w:val="both"/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2.Формирование умения анализировать и объективно оценивать свои результаты.</w:t>
            </w:r>
          </w:p>
          <w:p w:rsidR="0045522C" w:rsidRPr="0045522C" w:rsidRDefault="0045522C" w:rsidP="00FE5850">
            <w:pPr>
              <w:rPr>
                <w:sz w:val="24"/>
                <w:szCs w:val="24"/>
              </w:rPr>
            </w:pPr>
            <w:r w:rsidRPr="0045522C">
              <w:rPr>
                <w:sz w:val="24"/>
                <w:szCs w:val="24"/>
              </w:rPr>
              <w:t>3.Формирование умения оценивать свою работу на занятии.</w:t>
            </w:r>
          </w:p>
        </w:tc>
      </w:tr>
    </w:tbl>
    <w:p w:rsidR="0045522C" w:rsidRDefault="0045522C" w:rsidP="00E477BA">
      <w:pPr>
        <w:widowControl/>
        <w:overflowPunct/>
        <w:autoSpaceDE/>
        <w:autoSpaceDN/>
        <w:adjustRightInd/>
        <w:spacing w:after="160" w:line="300" w:lineRule="auto"/>
        <w:ind w:firstLine="567"/>
        <w:rPr>
          <w:sz w:val="24"/>
          <w:szCs w:val="24"/>
        </w:rPr>
        <w:sectPr w:rsidR="0045522C" w:rsidSect="00BE065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5522C" w:rsidRPr="0045522C" w:rsidRDefault="0045522C" w:rsidP="00E477BA">
      <w:pPr>
        <w:widowControl/>
        <w:overflowPunct/>
        <w:autoSpaceDE/>
        <w:autoSpaceDN/>
        <w:adjustRightInd/>
        <w:spacing w:after="160" w:line="300" w:lineRule="auto"/>
        <w:ind w:firstLine="567"/>
        <w:rPr>
          <w:b/>
          <w:sz w:val="24"/>
          <w:szCs w:val="24"/>
        </w:rPr>
      </w:pPr>
      <w:r w:rsidRPr="0045522C">
        <w:rPr>
          <w:b/>
          <w:sz w:val="24"/>
          <w:szCs w:val="24"/>
        </w:rPr>
        <w:lastRenderedPageBreak/>
        <w:t>Приложения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E5850" w:rsidTr="00EF1939">
        <w:tc>
          <w:tcPr>
            <w:tcW w:w="5228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0C3DEE7C" wp14:editId="3EF2C9C3">
                  <wp:extent cx="3133725" cy="4353182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8" t="3874" r="75558" b="52080"/>
                          <a:stretch/>
                        </pic:blipFill>
                        <pic:spPr bwMode="auto">
                          <a:xfrm>
                            <a:off x="0" y="0"/>
                            <a:ext cx="3142036" cy="436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033318F5" wp14:editId="5A511DAF">
                  <wp:extent cx="3124200" cy="4314933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" t="3730" r="75456" b="52080"/>
                          <a:stretch/>
                        </pic:blipFill>
                        <pic:spPr bwMode="auto">
                          <a:xfrm>
                            <a:off x="0" y="0"/>
                            <a:ext cx="3124278" cy="431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50" w:rsidTr="00EF1939">
        <w:tc>
          <w:tcPr>
            <w:tcW w:w="5228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74ECA2A2" wp14:editId="35280C73">
                  <wp:extent cx="3133281" cy="4341495"/>
                  <wp:effectExtent l="0" t="0" r="0" b="1905"/>
                  <wp:docPr id="3" name="Рисунок 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4023" r="51127" b="52150"/>
                          <a:stretch/>
                        </pic:blipFill>
                        <pic:spPr bwMode="auto">
                          <a:xfrm>
                            <a:off x="0" y="0"/>
                            <a:ext cx="3134712" cy="434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5C726B52" wp14:editId="2C8C16EF">
                  <wp:extent cx="3124200" cy="4322792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6" t="3545" r="50825" b="51849"/>
                          <a:stretch/>
                        </pic:blipFill>
                        <pic:spPr bwMode="auto">
                          <a:xfrm>
                            <a:off x="0" y="0"/>
                            <a:ext cx="3128308" cy="432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850" w:rsidRDefault="00FE5850" w:rsidP="00FE5850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FE5850" w:rsidTr="00EF1939">
        <w:tc>
          <w:tcPr>
            <w:tcW w:w="5228" w:type="dxa"/>
            <w:gridSpan w:val="2"/>
          </w:tcPr>
          <w:p w:rsidR="00FE5850" w:rsidRDefault="00FE5850" w:rsidP="00EF1939">
            <w:r>
              <w:rPr>
                <w:noProof/>
              </w:rPr>
              <w:lastRenderedPageBreak/>
              <w:drawing>
                <wp:inline distT="0" distB="0" distL="0" distR="0" wp14:anchorId="1558A91E" wp14:editId="055C92A8">
                  <wp:extent cx="3133725" cy="4303914"/>
                  <wp:effectExtent l="0" t="0" r="0" b="1905"/>
                  <wp:docPr id="39" name="Рисунок 3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" t="4056" r="75492" b="51946"/>
                          <a:stretch/>
                        </pic:blipFill>
                        <pic:spPr bwMode="auto">
                          <a:xfrm>
                            <a:off x="0" y="0"/>
                            <a:ext cx="3141083" cy="43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2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4B72F7B2" wp14:editId="14953824">
                  <wp:extent cx="3124200" cy="4322792"/>
                  <wp:effectExtent l="0" t="0" r="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" t="3446" r="75491" b="51948"/>
                          <a:stretch/>
                        </pic:blipFill>
                        <pic:spPr bwMode="auto">
                          <a:xfrm>
                            <a:off x="0" y="0"/>
                            <a:ext cx="3128308" cy="432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50" w:rsidTr="00EF1939">
        <w:tc>
          <w:tcPr>
            <w:tcW w:w="5228" w:type="dxa"/>
            <w:gridSpan w:val="2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3B9773B4" wp14:editId="3C3E83D4">
                  <wp:extent cx="3133725" cy="4353182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3" t="52064" r="26503" b="3890"/>
                          <a:stretch/>
                        </pic:blipFill>
                        <pic:spPr bwMode="auto">
                          <a:xfrm>
                            <a:off x="0" y="0"/>
                            <a:ext cx="3142036" cy="436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2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455421C6" wp14:editId="47A086E4">
                  <wp:extent cx="3124200" cy="4322792"/>
                  <wp:effectExtent l="0" t="0" r="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5" t="51807" r="26296" b="3587"/>
                          <a:stretch/>
                        </pic:blipFill>
                        <pic:spPr bwMode="auto">
                          <a:xfrm>
                            <a:off x="0" y="0"/>
                            <a:ext cx="3128308" cy="432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DA" w:rsidTr="00EF1939">
        <w:trPr>
          <w:gridAfter w:val="1"/>
          <w:wAfter w:w="3486" w:type="dxa"/>
        </w:trPr>
        <w:tc>
          <w:tcPr>
            <w:tcW w:w="3485" w:type="dxa"/>
          </w:tcPr>
          <w:p w:rsidR="00943CDA" w:rsidRDefault="00943CDA" w:rsidP="00EF1939">
            <w:r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5AEEE0B8" wp14:editId="192FC664">
                  <wp:extent cx="2066186" cy="3829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r="9648"/>
                          <a:stretch/>
                        </pic:blipFill>
                        <pic:spPr bwMode="auto">
                          <a:xfrm>
                            <a:off x="0" y="0"/>
                            <a:ext cx="2076369" cy="384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gridSpan w:val="2"/>
          </w:tcPr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ИМЯ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СЕМЬЯ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АТРИБУТЫ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СПОБОБНОСТИ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18"/>
                <w:szCs w:val="18"/>
              </w:rPr>
            </w:pP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18"/>
                <w:szCs w:val="18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6"/>
                <w:szCs w:val="6"/>
              </w:rPr>
            </w:pP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12"/>
                <w:szCs w:val="12"/>
              </w:rPr>
            </w:pPr>
          </w:p>
          <w:p w:rsidR="00943CDA" w:rsidRDefault="00943CDA" w:rsidP="00EF1939"/>
        </w:tc>
      </w:tr>
      <w:tr w:rsidR="00943CDA" w:rsidTr="00EF1939">
        <w:trPr>
          <w:gridAfter w:val="1"/>
          <w:wAfter w:w="3486" w:type="dxa"/>
        </w:trPr>
        <w:tc>
          <w:tcPr>
            <w:tcW w:w="3485" w:type="dxa"/>
          </w:tcPr>
          <w:p w:rsidR="00943CDA" w:rsidRDefault="00943CDA" w:rsidP="00EF1939">
            <w:r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F37A1FB" wp14:editId="144E2794">
                  <wp:extent cx="2066186" cy="3829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r="9648"/>
                          <a:stretch/>
                        </pic:blipFill>
                        <pic:spPr bwMode="auto">
                          <a:xfrm>
                            <a:off x="0" y="0"/>
                            <a:ext cx="2076369" cy="384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gridSpan w:val="2"/>
          </w:tcPr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ИМЯ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СЕМЬЯ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АТРИБУТЫ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  <w:r w:rsidRPr="000D48E5"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  <w:t>СПОБОБНОСТИ</w:t>
            </w: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18"/>
                <w:szCs w:val="18"/>
              </w:rPr>
            </w:pP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18"/>
                <w:szCs w:val="18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6"/>
                <w:szCs w:val="6"/>
              </w:rPr>
            </w:pPr>
          </w:p>
          <w:p w:rsidR="00943CDA" w:rsidRPr="000D48E5" w:rsidRDefault="00943CDA" w:rsidP="00EF1939">
            <w:pPr>
              <w:pBdr>
                <w:bottom w:val="single" w:sz="12" w:space="1" w:color="auto"/>
              </w:pBdr>
              <w:rPr>
                <w:rFonts w:ascii="Helvetica" w:hAnsi="Helvetica" w:cs="Helvetica"/>
                <w:b/>
                <w:bCs/>
                <w:noProof/>
                <w:sz w:val="36"/>
                <w:szCs w:val="36"/>
              </w:rPr>
            </w:pPr>
          </w:p>
          <w:p w:rsidR="00943CDA" w:rsidRPr="000D48E5" w:rsidRDefault="00943CDA" w:rsidP="00EF1939">
            <w:pPr>
              <w:rPr>
                <w:rFonts w:ascii="Helvetica" w:hAnsi="Helvetica" w:cs="Helvetica"/>
                <w:b/>
                <w:bCs/>
                <w:noProof/>
                <w:sz w:val="12"/>
                <w:szCs w:val="12"/>
              </w:rPr>
            </w:pPr>
          </w:p>
          <w:p w:rsidR="00943CDA" w:rsidRDefault="00943CDA" w:rsidP="00EF1939"/>
        </w:tc>
      </w:tr>
    </w:tbl>
    <w:p w:rsidR="00FE5850" w:rsidRDefault="00FE5850" w:rsidP="00FE5850"/>
    <w:p w:rsidR="00FE5850" w:rsidRDefault="00FE5850" w:rsidP="00FE5850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6"/>
        <w:gridCol w:w="3485"/>
        <w:gridCol w:w="3485"/>
      </w:tblGrid>
      <w:tr w:rsidR="00FE5850" w:rsidTr="00EF1939">
        <w:tc>
          <w:tcPr>
            <w:tcW w:w="3486" w:type="dxa"/>
          </w:tcPr>
          <w:p w:rsidR="00FE5850" w:rsidRDefault="00FE5850" w:rsidP="00EF1939">
            <w:r>
              <w:rPr>
                <w:noProof/>
              </w:rPr>
              <w:lastRenderedPageBreak/>
              <w:drawing>
                <wp:inline distT="0" distB="0" distL="0" distR="0" wp14:anchorId="4C66AED6" wp14:editId="1A4E1A64">
                  <wp:extent cx="2066925" cy="30480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5" t="4515" r="69155" b="62550"/>
                          <a:stretch/>
                        </pic:blipFill>
                        <pic:spPr bwMode="auto">
                          <a:xfrm>
                            <a:off x="0" y="0"/>
                            <a:ext cx="2069508" cy="30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jc w:val="center"/>
              <w:rPr>
                <w:rFonts w:ascii="Helvetica" w:hAnsi="Helvetica" w:cs="Helvetica"/>
                <w:b/>
                <w:bCs/>
                <w:sz w:val="52"/>
                <w:szCs w:val="52"/>
              </w:rPr>
            </w:pPr>
            <w:r w:rsidRPr="00D21D5E"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ПОСОХ И ЗМЕЯ</w:t>
            </w:r>
          </w:p>
        </w:tc>
        <w:tc>
          <w:tcPr>
            <w:tcW w:w="3485" w:type="dxa"/>
          </w:tcPr>
          <w:p w:rsidR="00FE5850" w:rsidRDefault="00FE5850" w:rsidP="00EF1939"/>
          <w:p w:rsidR="00FE5850" w:rsidRDefault="00FE5850" w:rsidP="00EF1939"/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41572F37" wp14:editId="48BB365C">
                  <wp:extent cx="2066925" cy="230505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17" t="4665" r="5061" b="77121"/>
                          <a:stretch/>
                        </pic:blipFill>
                        <pic:spPr bwMode="auto">
                          <a:xfrm>
                            <a:off x="0" y="0"/>
                            <a:ext cx="2069508" cy="230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50" w:rsidTr="00EF1939">
        <w:tc>
          <w:tcPr>
            <w:tcW w:w="3486" w:type="dxa"/>
          </w:tcPr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946416" w:rsidRDefault="00FE5850" w:rsidP="00EF1939">
            <w:pPr>
              <w:jc w:val="center"/>
              <w:rPr>
                <w:sz w:val="52"/>
                <w:szCs w:val="52"/>
              </w:rPr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ЛАВРОВЫЙ ВЕНОК</w:t>
            </w:r>
          </w:p>
        </w:tc>
        <w:tc>
          <w:tcPr>
            <w:tcW w:w="3485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5121380B" wp14:editId="026FE8EC">
                  <wp:extent cx="2066925" cy="304800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2" t="61746" r="28209" b="7803"/>
                          <a:stretch/>
                        </pic:blipFill>
                        <pic:spPr bwMode="auto">
                          <a:xfrm>
                            <a:off x="0" y="0"/>
                            <a:ext cx="2069508" cy="30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ЛИРА</w:t>
            </w:r>
          </w:p>
        </w:tc>
      </w:tr>
      <w:tr w:rsidR="00FE5850" w:rsidTr="00EF1939">
        <w:trPr>
          <w:trHeight w:val="4840"/>
        </w:trPr>
        <w:tc>
          <w:tcPr>
            <w:tcW w:w="3486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ЛУК И СТРЕЛА</w:t>
            </w:r>
          </w:p>
        </w:tc>
        <w:tc>
          <w:tcPr>
            <w:tcW w:w="3485" w:type="dxa"/>
          </w:tcPr>
          <w:p w:rsidR="00FE5850" w:rsidRDefault="00FE5850" w:rsidP="00EF19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760EE" wp14:editId="3F5E50F9">
                  <wp:extent cx="2000181" cy="2895600"/>
                  <wp:effectExtent l="0" t="0" r="63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0" t="35083" r="28530" b="32585"/>
                          <a:stretch/>
                        </pic:blipFill>
                        <pic:spPr bwMode="auto">
                          <a:xfrm>
                            <a:off x="0" y="0"/>
                            <a:ext cx="2000181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ДЕЛЬФИН</w:t>
            </w:r>
          </w:p>
        </w:tc>
      </w:tr>
    </w:tbl>
    <w:p w:rsidR="00FE5850" w:rsidRDefault="00FE5850" w:rsidP="00FE585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6"/>
        <w:gridCol w:w="3485"/>
        <w:gridCol w:w="3485"/>
      </w:tblGrid>
      <w:tr w:rsidR="00FE5850" w:rsidTr="00EF1939">
        <w:tc>
          <w:tcPr>
            <w:tcW w:w="3486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МОЛНИЯ</w:t>
            </w:r>
          </w:p>
        </w:tc>
        <w:tc>
          <w:tcPr>
            <w:tcW w:w="3485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20552804" wp14:editId="7DECE6D5">
                  <wp:extent cx="2066925" cy="30480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8" t="60930" r="52679" b="9159"/>
                          <a:stretch/>
                        </pic:blipFill>
                        <pic:spPr bwMode="auto">
                          <a:xfrm>
                            <a:off x="0" y="0"/>
                            <a:ext cx="2069508" cy="30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ЩИТ</w:t>
            </w:r>
          </w:p>
        </w:tc>
      </w:tr>
      <w:tr w:rsidR="00FE5850" w:rsidTr="00EF1939">
        <w:tc>
          <w:tcPr>
            <w:tcW w:w="3486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0460813A" wp14:editId="054A4DB0">
                  <wp:extent cx="2066925" cy="30480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77" t="61194" r="4715" b="7404"/>
                          <a:stretch/>
                        </pic:blipFill>
                        <pic:spPr bwMode="auto">
                          <a:xfrm>
                            <a:off x="0" y="0"/>
                            <a:ext cx="2069508" cy="30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946416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  <w:r w:rsidRPr="00946416"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КОЛЕС</w:t>
            </w:r>
          </w:p>
          <w:p w:rsidR="00FE5850" w:rsidRPr="00946416" w:rsidRDefault="00FE5850" w:rsidP="00EF1939">
            <w:pPr>
              <w:jc w:val="center"/>
              <w:rPr>
                <w:sz w:val="52"/>
                <w:szCs w:val="52"/>
              </w:rPr>
            </w:pPr>
            <w:r w:rsidRPr="00946416"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НИЦА</w:t>
            </w:r>
          </w:p>
        </w:tc>
        <w:tc>
          <w:tcPr>
            <w:tcW w:w="3485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0E931495" wp14:editId="3B896215">
                  <wp:extent cx="2066925" cy="30480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97" t="19508" r="3732" b="54145"/>
                          <a:stretch/>
                        </pic:blipFill>
                        <pic:spPr bwMode="auto">
                          <a:xfrm>
                            <a:off x="0" y="0"/>
                            <a:ext cx="2069508" cy="30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50" w:rsidTr="00EF1939">
        <w:tc>
          <w:tcPr>
            <w:tcW w:w="3486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2084A42F" wp14:editId="1B9B6FC6">
                  <wp:extent cx="2823685" cy="2009775"/>
                  <wp:effectExtent l="6667" t="0" r="2858" b="2857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9" r="11503"/>
                          <a:stretch/>
                        </pic:blipFill>
                        <pic:spPr bwMode="auto">
                          <a:xfrm rot="16200000">
                            <a:off x="0" y="0"/>
                            <a:ext cx="2838249" cy="202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ОРЁЛ</w:t>
            </w:r>
          </w:p>
        </w:tc>
        <w:tc>
          <w:tcPr>
            <w:tcW w:w="3485" w:type="dxa"/>
          </w:tcPr>
          <w:p w:rsidR="00FE5850" w:rsidRDefault="00FE5850" w:rsidP="00EF1939">
            <w:pPr>
              <w:jc w:val="center"/>
            </w:pPr>
          </w:p>
          <w:p w:rsidR="00FE5850" w:rsidRDefault="00FE5850" w:rsidP="00EF19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BCA75" wp14:editId="0632C7F1">
                  <wp:extent cx="2531174" cy="1962150"/>
                  <wp:effectExtent l="0" t="1270" r="1270" b="1270"/>
                  <wp:docPr id="86" name="Рисунок 86" descr="Dolfijn Decoraties Voor Een Sfeervol Themafeest Feestartikelen Nl Feestart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lfijn Decoraties Voor Een Sfeervol Themafeest Feestartikelen Nl Feestarti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3" b="11628"/>
                          <a:stretch/>
                        </pic:blipFill>
                        <pic:spPr bwMode="auto">
                          <a:xfrm rot="16200000">
                            <a:off x="0" y="0"/>
                            <a:ext cx="2536936" cy="196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50" w:rsidTr="00EF1939">
        <w:trPr>
          <w:trHeight w:val="4959"/>
        </w:trPr>
        <w:tc>
          <w:tcPr>
            <w:tcW w:w="3486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ЧАША</w:t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ТРЕЗУБЕЦ</w:t>
            </w:r>
          </w:p>
        </w:tc>
        <w:tc>
          <w:tcPr>
            <w:tcW w:w="3485" w:type="dxa"/>
          </w:tcPr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Pr="00D21D5E" w:rsidRDefault="00FE5850" w:rsidP="00EF1939">
            <w:pP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</w:pPr>
          </w:p>
          <w:p w:rsidR="00FE5850" w:rsidRDefault="00FE5850" w:rsidP="00EF1939">
            <w:pPr>
              <w:jc w:val="center"/>
            </w:pPr>
            <w:r>
              <w:rPr>
                <w:rFonts w:ascii="Helvetica" w:hAnsi="Helvetica" w:cs="Helvetica"/>
                <w:b/>
                <w:bCs/>
                <w:noProof/>
                <w:sz w:val="52"/>
                <w:szCs w:val="52"/>
              </w:rPr>
              <w:t>СОВА</w:t>
            </w:r>
          </w:p>
        </w:tc>
      </w:tr>
    </w:tbl>
    <w:p w:rsidR="00FE5850" w:rsidRDefault="00FE5850" w:rsidP="00FE585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0"/>
        <w:gridCol w:w="3486"/>
        <w:gridCol w:w="3450"/>
      </w:tblGrid>
      <w:tr w:rsidR="00FE5850" w:rsidTr="00EF1939">
        <w:tc>
          <w:tcPr>
            <w:tcW w:w="3526" w:type="dxa"/>
          </w:tcPr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652D2F6E" wp14:editId="118188B9">
                  <wp:extent cx="2066925" cy="304800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6" t="40464" r="55523" b="36810"/>
                          <a:stretch/>
                        </pic:blipFill>
                        <pic:spPr bwMode="auto">
                          <a:xfrm>
                            <a:off x="0" y="0"/>
                            <a:ext cx="20669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:rsidR="00FE5850" w:rsidRDefault="00FE5850" w:rsidP="00EF1939"/>
          <w:p w:rsidR="00FE5850" w:rsidRDefault="00FE5850" w:rsidP="00EF1939"/>
          <w:p w:rsidR="00FE5850" w:rsidRDefault="00FE5850" w:rsidP="00EF1939"/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3166DB0E" wp14:editId="51EE6441">
                  <wp:extent cx="2070879" cy="2200275"/>
                  <wp:effectExtent l="0" t="0" r="5715" b="0"/>
                  <wp:docPr id="90" name="Рисунок 90" descr="Изображение выглядит как чашка, посуда, килик, фарфо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Изображение выглядит как чашка, посуда, килик, фарфо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6" r="10349"/>
                          <a:stretch/>
                        </pic:blipFill>
                        <pic:spPr bwMode="auto">
                          <a:xfrm>
                            <a:off x="0" y="0"/>
                            <a:ext cx="2076834" cy="220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:rsidR="00FE5850" w:rsidRDefault="00FE5850" w:rsidP="00EF1939"/>
          <w:p w:rsidR="00FE5850" w:rsidRDefault="00FE5850" w:rsidP="00EF1939"/>
          <w:p w:rsidR="00FE5850" w:rsidRDefault="00FE5850" w:rsidP="00EF1939">
            <w:r>
              <w:rPr>
                <w:noProof/>
              </w:rPr>
              <w:drawing>
                <wp:inline distT="0" distB="0" distL="0" distR="0" wp14:anchorId="4188E5FC" wp14:editId="3BEBBC41">
                  <wp:extent cx="1992573" cy="2002615"/>
                  <wp:effectExtent l="0" t="0" r="8255" b="0"/>
                  <wp:docPr id="4" name="Рисунок 4" descr="PANDEMIA, GLOBALIZACIÓN Y ECOLOGÍA Prólogo Por Teresa Oñate y Zubía –  Hercri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NDEMIA, GLOBALIZACIÓN Y ECOLOGÍA Prólogo Por Teresa Oñate y Zubía –  Hercri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13" cy="202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850" w:rsidRDefault="00FE5850" w:rsidP="00FE5850"/>
    <w:p w:rsidR="00FE5850" w:rsidRDefault="00FE5850" w:rsidP="00FE5850"/>
    <w:p w:rsidR="00FE5850" w:rsidRDefault="00FE5850" w:rsidP="00FE5850"/>
    <w:p w:rsidR="00FE5850" w:rsidRDefault="00FE5850" w:rsidP="00FE5850"/>
    <w:p w:rsidR="00FE5850" w:rsidRDefault="00FE5850" w:rsidP="00FE5850"/>
    <w:p w:rsidR="00FE5850" w:rsidRDefault="00FE5850" w:rsidP="00FE5850">
      <w:pPr>
        <w:sectPr w:rsidR="00FE5850" w:rsidSect="009464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5850" w:rsidRPr="00202398" w:rsidRDefault="00FE5850" w:rsidP="00FE5850">
      <w:pPr>
        <w:pStyle w:val="a6"/>
        <w:jc w:val="center"/>
        <w:rPr>
          <w:rFonts w:ascii="Helvetica" w:hAnsi="Helvetica" w:cs="Helvetica"/>
          <w:b/>
          <w:bCs/>
          <w:sz w:val="32"/>
          <w:szCs w:val="32"/>
        </w:rPr>
      </w:pPr>
      <w:r w:rsidRPr="00202398">
        <w:rPr>
          <w:rFonts w:ascii="Helvetica" w:hAnsi="Helvetica" w:cs="Helvetica"/>
          <w:b/>
          <w:bCs/>
          <w:sz w:val="32"/>
          <w:szCs w:val="32"/>
        </w:rPr>
        <w:lastRenderedPageBreak/>
        <w:t>Основные тексты</w:t>
      </w:r>
    </w:p>
    <w:p w:rsidR="00FE5850" w:rsidRDefault="00FE5850" w:rsidP="00FE5850">
      <w:pPr>
        <w:pStyle w:val="a6"/>
        <w:rPr>
          <w:rFonts w:ascii="Helvetica" w:hAnsi="Helvetica" w:cs="Helvetica"/>
          <w:sz w:val="24"/>
          <w:szCs w:val="24"/>
        </w:rPr>
      </w:pPr>
    </w:p>
    <w:p w:rsidR="00FE5850" w:rsidRDefault="00FE5850" w:rsidP="00FE5850">
      <w:pPr>
        <w:pStyle w:val="a6"/>
        <w:jc w:val="center"/>
        <w:rPr>
          <w:rFonts w:ascii="Helvetica" w:hAnsi="Helvetica" w:cs="Helvetica"/>
          <w:b/>
          <w:bCs/>
          <w:sz w:val="24"/>
          <w:szCs w:val="24"/>
        </w:rPr>
      </w:pPr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FE5850" w:rsidRPr="00ED3982" w:rsidTr="00EF1939">
        <w:tc>
          <w:tcPr>
            <w:tcW w:w="4672" w:type="dxa"/>
          </w:tcPr>
          <w:p w:rsidR="00FE5850" w:rsidRPr="00ED3982" w:rsidRDefault="00FE5850" w:rsidP="00EF1939">
            <w:pPr>
              <w:pStyle w:val="a6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FE5850" w:rsidRPr="00ED3982" w:rsidRDefault="00FE5850" w:rsidP="00EF1939">
            <w:pPr>
              <w:pStyle w:val="a6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b/>
                <w:bCs/>
                <w:sz w:val="24"/>
                <w:szCs w:val="24"/>
              </w:rPr>
              <w:t>2</w:t>
            </w:r>
          </w:p>
        </w:tc>
      </w:tr>
      <w:tr w:rsidR="00FE5850" w:rsidTr="00EF1939">
        <w:tc>
          <w:tcPr>
            <w:tcW w:w="4672" w:type="dxa"/>
          </w:tcPr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 xml:space="preserve">Асклепий </w:t>
            </w:r>
            <w:r>
              <w:rPr>
                <w:rFonts w:ascii="Helvetica" w:hAnsi="Helvetica" w:cs="Helvetica"/>
                <w:sz w:val="24"/>
                <w:szCs w:val="24"/>
              </w:rPr>
              <w:t>- с</w:t>
            </w:r>
            <w:r w:rsidRPr="00ED3982">
              <w:rPr>
                <w:rFonts w:ascii="Helvetica" w:hAnsi="Helvetica" w:cs="Helvetica"/>
                <w:sz w:val="24"/>
                <w:szCs w:val="24"/>
              </w:rPr>
              <w:t xml:space="preserve">ын Аполлона— бог врачей и врачебного искусства. 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 xml:space="preserve">Мудрый кентавр Хирон воспитал Асклепия на склонах Пелиона. 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496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Жил в Греции такой целитель –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Асклепий. Был его учитель –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Известный мудростью Хирон.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Кентавр – мифический герой.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E5850" w:rsidTr="00EF1939">
        <w:tc>
          <w:tcPr>
            <w:tcW w:w="4672" w:type="dxa"/>
          </w:tcPr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 xml:space="preserve">Под его руководством Асклепий стал таким искусным врачом, что превзошел даже своего учителя Хирона. 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496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Асклепию он дарит знания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 учит тайнам врачевания…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Познав секреты древних книг,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Способным вырос ученик.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Он был особенным врачом –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Узнаешь многое о нём…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E5850" w:rsidTr="00EF1939">
        <w:tc>
          <w:tcPr>
            <w:tcW w:w="467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Асклепий не только исцелял все болезни, но даже умерших возвращал к жизни. Этим прогневал он властителя царства умерших Аида и громовержца Зевса.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496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 разнеслась в округе весть,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Что необычный доктор есть: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Он все болезни исцеляет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 даже мёртвых воскрешает…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E5850" w:rsidTr="00EF1939">
        <w:tc>
          <w:tcPr>
            <w:tcW w:w="467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Л</w:t>
            </w:r>
            <w:r w:rsidRPr="00ED3982">
              <w:rPr>
                <w:rFonts w:ascii="Helvetica" w:hAnsi="Helvetica" w:cs="Helvetica"/>
                <w:sz w:val="24"/>
                <w:szCs w:val="24"/>
              </w:rPr>
              <w:t>юди обожествили сына Аполлона как бога-целителя. Они воздвигли ему много святилищ и среди них знаменитое святилище Асклепия в Эпидавре.</w:t>
            </w:r>
          </w:p>
        </w:tc>
        <w:tc>
          <w:tcPr>
            <w:tcW w:w="496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Асклепий за свои деяния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Назначен богом врачевания!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 верили в него, молились,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В святилище его лечились.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Там были храмы и скульптуры,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И стадион для физкультуры;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Такой вот древний санаторий: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Бассейн с целебною водою;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  <w:r w:rsidRPr="00ED3982">
              <w:rPr>
                <w:rFonts w:ascii="Helvetica" w:hAnsi="Helvetica" w:cs="Helvetica"/>
                <w:sz w:val="24"/>
                <w:szCs w:val="24"/>
              </w:rPr>
              <w:t>Диета, грязи, упражнения.</w:t>
            </w:r>
          </w:p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FE5850" w:rsidTr="00EF1939">
        <w:tc>
          <w:tcPr>
            <w:tcW w:w="4672" w:type="dxa"/>
          </w:tcPr>
          <w:p w:rsidR="00FE5850" w:rsidRPr="00ED3982" w:rsidRDefault="00FE5850" w:rsidP="00EF1939">
            <w:pPr>
              <w:pStyle w:val="a6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t>«</w:t>
            </w:r>
            <w:r w:rsidRPr="00ED3982">
              <w:rPr>
                <w:rFonts w:ascii="Helvetica" w:hAnsi="Helvetica" w:cs="Helvetica"/>
                <w:b/>
                <w:bCs/>
                <w:sz w:val="24"/>
                <w:szCs w:val="24"/>
              </w:rPr>
              <w:t>Сказания о богах Древней Греции</w:t>
            </w: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t>»</w:t>
            </w:r>
          </w:p>
          <w:p w:rsidR="00FE5850" w:rsidRDefault="00FE5850" w:rsidP="00EF1939">
            <w:pPr>
              <w:pStyle w:val="a6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:rsidR="00FE5850" w:rsidRDefault="00FE5850" w:rsidP="00EF1939">
            <w:pPr>
              <w:pStyle w:val="a6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t>«</w:t>
            </w:r>
            <w:r w:rsidRPr="00ED3982">
              <w:rPr>
                <w:rFonts w:ascii="Helvetica" w:hAnsi="Helvetica" w:cs="Helvetica"/>
                <w:b/>
                <w:bCs/>
                <w:sz w:val="24"/>
                <w:szCs w:val="24"/>
              </w:rPr>
              <w:t>12 мифов Древней Греции в стихах</w:t>
            </w: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t>»</w:t>
            </w:r>
            <w:r w:rsidRPr="00ED3982">
              <w:rPr>
                <w:rFonts w:ascii="Helvetica" w:hAnsi="Helvetica" w:cs="Helvetica"/>
                <w:b/>
                <w:bCs/>
                <w:sz w:val="24"/>
                <w:szCs w:val="24"/>
              </w:rPr>
              <w:t>, О.Щербакова</w:t>
            </w:r>
          </w:p>
        </w:tc>
      </w:tr>
    </w:tbl>
    <w:p w:rsidR="00FE5850" w:rsidRDefault="00FE5850" w:rsidP="00FE5850">
      <w:pPr>
        <w:pStyle w:val="a6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FE5850" w:rsidRDefault="00FE5850" w:rsidP="00FE5850">
      <w:pPr>
        <w:pStyle w:val="a6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FE5850" w:rsidRPr="00202398" w:rsidRDefault="00FE5850" w:rsidP="00FE5850">
      <w:pPr>
        <w:pStyle w:val="a6"/>
        <w:ind w:left="426" w:firstLine="709"/>
        <w:jc w:val="center"/>
        <w:rPr>
          <w:rFonts w:ascii="Helvetica" w:hAnsi="Helvetica" w:cs="Helvetica"/>
          <w:b/>
          <w:bCs/>
          <w:sz w:val="32"/>
          <w:szCs w:val="32"/>
        </w:rPr>
      </w:pPr>
      <w:r w:rsidRPr="00202398">
        <w:rPr>
          <w:rFonts w:ascii="Helvetica" w:hAnsi="Helvetica" w:cs="Helvetica"/>
          <w:b/>
          <w:bCs/>
          <w:sz w:val="32"/>
          <w:szCs w:val="32"/>
        </w:rPr>
        <w:t>Дополнительный текст</w:t>
      </w:r>
    </w:p>
    <w:p w:rsidR="00FE5850" w:rsidRPr="00ED3982" w:rsidRDefault="00FE5850" w:rsidP="00FE5850">
      <w:pPr>
        <w:pStyle w:val="a6"/>
        <w:ind w:left="426" w:firstLine="709"/>
        <w:jc w:val="center"/>
        <w:rPr>
          <w:rFonts w:ascii="Helvetica" w:hAnsi="Helvetica" w:cs="Helvetica"/>
          <w:sz w:val="24"/>
          <w:szCs w:val="24"/>
        </w:rPr>
      </w:pPr>
    </w:p>
    <w:p w:rsidR="00FE5850" w:rsidRPr="00ED3982" w:rsidRDefault="00FE5850" w:rsidP="00FE5850">
      <w:pPr>
        <w:pStyle w:val="a6"/>
        <w:ind w:left="426" w:firstLine="709"/>
        <w:jc w:val="both"/>
        <w:rPr>
          <w:rFonts w:ascii="Helvetica" w:hAnsi="Helvetica" w:cs="Helvetica"/>
          <w:sz w:val="24"/>
          <w:szCs w:val="24"/>
        </w:rPr>
      </w:pPr>
      <w:r w:rsidRPr="00ED3982">
        <w:rPr>
          <w:rFonts w:ascii="Helvetica" w:hAnsi="Helvetica" w:cs="Helvetica"/>
          <w:sz w:val="24"/>
          <w:szCs w:val="24"/>
        </w:rPr>
        <w:t>Изображался Асклепий в виде бородатого мужчины в длинном плаще с посохом, вокруг которого обвилась змея. Позже его символом стала чаша, также обвитая змеей.</w:t>
      </w:r>
    </w:p>
    <w:p w:rsidR="00FE5850" w:rsidRPr="00ED3982" w:rsidRDefault="00FE5850" w:rsidP="00FE5850">
      <w:pPr>
        <w:pStyle w:val="a6"/>
        <w:ind w:left="426" w:firstLine="709"/>
        <w:jc w:val="both"/>
        <w:rPr>
          <w:rFonts w:ascii="Helvetica" w:hAnsi="Helvetica" w:cs="Helvetica"/>
          <w:sz w:val="24"/>
          <w:szCs w:val="24"/>
        </w:rPr>
      </w:pPr>
      <w:r w:rsidRPr="00ED3982">
        <w:rPr>
          <w:rFonts w:ascii="Helvetica" w:hAnsi="Helvetica" w:cs="Helvetica"/>
          <w:sz w:val="24"/>
          <w:szCs w:val="24"/>
        </w:rPr>
        <w:t>У Асклепия была дочь Гигиея (Гигия). В то время как ее отец был</w:t>
      </w:r>
      <w:r>
        <w:rPr>
          <w:rFonts w:ascii="Helvetica" w:hAnsi="Helvetica" w:cs="Helvetica"/>
          <w:sz w:val="24"/>
          <w:szCs w:val="24"/>
        </w:rPr>
        <w:t xml:space="preserve"> </w:t>
      </w:r>
      <w:r w:rsidRPr="00ED3982">
        <w:rPr>
          <w:rFonts w:ascii="Helvetica" w:hAnsi="Helvetica" w:cs="Helvetica"/>
          <w:sz w:val="24"/>
          <w:szCs w:val="24"/>
        </w:rPr>
        <w:t>непосредственно связан с исцелением, сама Гигиея была связана с профилактикой болезней и сохранением хорошего здоровья. Она олицетворяла здоровье, чистоту и гигиену.</w:t>
      </w:r>
    </w:p>
    <w:p w:rsidR="00FE5850" w:rsidRPr="00F26D7E" w:rsidRDefault="00FE5850" w:rsidP="00FE5850">
      <w:pPr>
        <w:pStyle w:val="a6"/>
        <w:ind w:left="426" w:firstLine="709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(«Мифологическая энциклопедия»)</w:t>
      </w:r>
    </w:p>
    <w:p w:rsidR="00FE5850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  <w:sectPr w:rsidR="00FE5850" w:rsidSect="00202398"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lastRenderedPageBreak/>
        <w:t xml:space="preserve">Вначале существовал лишь вечный, безграничный, темный Хаос. В нем заключался источник жизни мира. Все возникло из безграничного Хаоса — весь мир и бессмертные боги. Из Хаоса произошла и богиня Земли — Гея. Широко раскинулась она, могучая, дающая жизнь всему, что живет и растет на ней... 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t>(мифы Древней Греции)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t>Сначала не было Неба, Солнца и не было Земли. Был только мой отец, первозданный Хаос по имени Нун. В серой ужасной мгле не было света и звука — лишь бесконечное молчание, которое пронизывало всю Вселенную.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t>А потом появился я — тот, кто существует как бог Солнца. Люди называют меня Ра…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t>(мифы Древнего Египта)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202398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>Сначала не было ничего: ни земли, ни неба, ни песка, ни холодных волн. Была лишь одна огромная черная бездна Гинунгагап. К северу от нее лежало царство туманов Нифльхейм, а к югу - царство огня Мусспельсхейм. Тихо, светло и жарко было в Мусспельсхейме, так жарко, что никто, кроме детей этой стра</w:t>
      </w:r>
      <w:r w:rsidRPr="00202398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softHyphen/>
        <w:t>ны, огненных великанов, не мог там жить, в Нифльхейме же, напротив, господствовали вечный холод и мрак.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</w:pPr>
      <w:r w:rsidRPr="00202398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>Но вот в царстве туманов забил родник </w:t>
      </w:r>
      <w:r w:rsidRPr="00202398">
        <w:rPr>
          <w:rFonts w:ascii="Helvetica" w:hAnsi="Helvetica" w:cs="Helvetica"/>
          <w:sz w:val="28"/>
          <w:szCs w:val="28"/>
          <w:shd w:val="clear" w:color="auto" w:fill="FFFFFF"/>
        </w:rPr>
        <w:t>Гёргельмир</w:t>
      </w:r>
      <w:r w:rsidRPr="00202398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>…</w:t>
      </w:r>
    </w:p>
    <w:p w:rsidR="00FE5850" w:rsidRPr="00202398" w:rsidRDefault="00FE5850" w:rsidP="00FE5850">
      <w:pPr>
        <w:shd w:val="clear" w:color="auto" w:fill="FFFFFF"/>
        <w:ind w:firstLine="708"/>
        <w:jc w:val="both"/>
        <w:rPr>
          <w:rFonts w:ascii="Helvetica" w:hAnsi="Helvetica" w:cs="Helvetica"/>
          <w:color w:val="050505"/>
          <w:sz w:val="28"/>
          <w:szCs w:val="28"/>
        </w:rPr>
      </w:pPr>
      <w:r w:rsidRPr="00202398">
        <w:rPr>
          <w:rFonts w:ascii="Helvetica" w:hAnsi="Helvetica" w:cs="Helvetica"/>
          <w:color w:val="050505"/>
          <w:sz w:val="28"/>
          <w:szCs w:val="28"/>
        </w:rPr>
        <w:t>(мифы Древней Скандинавии)</w:t>
      </w:r>
    </w:p>
    <w:p w:rsidR="00FE5850" w:rsidRDefault="00FE5850" w:rsidP="00FE5850">
      <w:pPr>
        <w:jc w:val="both"/>
        <w:rPr>
          <w:rFonts w:ascii="Helvetica" w:hAnsi="Helvetica" w:cs="Helvetica"/>
          <w:sz w:val="24"/>
          <w:szCs w:val="24"/>
        </w:rPr>
      </w:pPr>
    </w:p>
    <w:sectPr w:rsidR="00FE5850" w:rsidSect="00943C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0B8" w:rsidRDefault="008970B8" w:rsidP="001635CD">
      <w:r>
        <w:separator/>
      </w:r>
    </w:p>
  </w:endnote>
  <w:endnote w:type="continuationSeparator" w:id="0">
    <w:p w:rsidR="008970B8" w:rsidRDefault="008970B8" w:rsidP="0016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0B8" w:rsidRDefault="008970B8" w:rsidP="001635CD">
      <w:r>
        <w:separator/>
      </w:r>
    </w:p>
  </w:footnote>
  <w:footnote w:type="continuationSeparator" w:id="0">
    <w:p w:rsidR="008970B8" w:rsidRDefault="008970B8" w:rsidP="00163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B4FA6"/>
    <w:multiLevelType w:val="hybridMultilevel"/>
    <w:tmpl w:val="D05CD266"/>
    <w:lvl w:ilvl="0" w:tplc="0D363B6C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D261E08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645C8BB4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47AE37E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D96A7800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9D6B24E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CE90224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269A5F5E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BD09B4A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" w15:restartNumberingAfterBreak="0">
    <w:nsid w:val="2197579A"/>
    <w:multiLevelType w:val="hybridMultilevel"/>
    <w:tmpl w:val="FF945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D7E1F"/>
    <w:multiLevelType w:val="hybridMultilevel"/>
    <w:tmpl w:val="085CF406"/>
    <w:lvl w:ilvl="0" w:tplc="27FC4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1B2E14"/>
    <w:multiLevelType w:val="hybridMultilevel"/>
    <w:tmpl w:val="377E3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64521"/>
    <w:multiLevelType w:val="hybridMultilevel"/>
    <w:tmpl w:val="56DC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27289"/>
    <w:multiLevelType w:val="hybridMultilevel"/>
    <w:tmpl w:val="69E04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DC0C98"/>
    <w:multiLevelType w:val="hybridMultilevel"/>
    <w:tmpl w:val="A5FC6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F5071"/>
    <w:multiLevelType w:val="hybridMultilevel"/>
    <w:tmpl w:val="84C607CA"/>
    <w:lvl w:ilvl="0" w:tplc="591A95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91B775F"/>
    <w:multiLevelType w:val="hybridMultilevel"/>
    <w:tmpl w:val="761A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F57E1"/>
    <w:multiLevelType w:val="hybridMultilevel"/>
    <w:tmpl w:val="E708B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1D13FA"/>
    <w:multiLevelType w:val="hybridMultilevel"/>
    <w:tmpl w:val="56DC86D0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1F"/>
    <w:rsid w:val="00026610"/>
    <w:rsid w:val="00047C46"/>
    <w:rsid w:val="00062C24"/>
    <w:rsid w:val="000B7C25"/>
    <w:rsid w:val="000F4757"/>
    <w:rsid w:val="0014207B"/>
    <w:rsid w:val="001635CD"/>
    <w:rsid w:val="001C3AED"/>
    <w:rsid w:val="001C6B86"/>
    <w:rsid w:val="001E1D72"/>
    <w:rsid w:val="001E7818"/>
    <w:rsid w:val="001F7B95"/>
    <w:rsid w:val="00222B20"/>
    <w:rsid w:val="00254D9E"/>
    <w:rsid w:val="002631D3"/>
    <w:rsid w:val="00266DEA"/>
    <w:rsid w:val="00276A95"/>
    <w:rsid w:val="002A36EB"/>
    <w:rsid w:val="002B46AF"/>
    <w:rsid w:val="002C0409"/>
    <w:rsid w:val="002E5109"/>
    <w:rsid w:val="002F3B7C"/>
    <w:rsid w:val="0030030A"/>
    <w:rsid w:val="00327C3E"/>
    <w:rsid w:val="00327DC8"/>
    <w:rsid w:val="003326E1"/>
    <w:rsid w:val="003363C9"/>
    <w:rsid w:val="00362432"/>
    <w:rsid w:val="003A7CFD"/>
    <w:rsid w:val="003C034D"/>
    <w:rsid w:val="003D4F83"/>
    <w:rsid w:val="003E5C35"/>
    <w:rsid w:val="00400322"/>
    <w:rsid w:val="00413AD4"/>
    <w:rsid w:val="00431CFD"/>
    <w:rsid w:val="00440B74"/>
    <w:rsid w:val="0045522C"/>
    <w:rsid w:val="00465292"/>
    <w:rsid w:val="004A58E1"/>
    <w:rsid w:val="004B3A05"/>
    <w:rsid w:val="0051147B"/>
    <w:rsid w:val="00545584"/>
    <w:rsid w:val="00547F55"/>
    <w:rsid w:val="0055444B"/>
    <w:rsid w:val="00567BCF"/>
    <w:rsid w:val="0057519B"/>
    <w:rsid w:val="005849A0"/>
    <w:rsid w:val="005B0A3C"/>
    <w:rsid w:val="005B5715"/>
    <w:rsid w:val="005E63BC"/>
    <w:rsid w:val="00610BD9"/>
    <w:rsid w:val="00624ADC"/>
    <w:rsid w:val="0063329F"/>
    <w:rsid w:val="00651E29"/>
    <w:rsid w:val="006A5A85"/>
    <w:rsid w:val="006B1007"/>
    <w:rsid w:val="006C3079"/>
    <w:rsid w:val="006D4BE6"/>
    <w:rsid w:val="006E0F76"/>
    <w:rsid w:val="00753813"/>
    <w:rsid w:val="00780264"/>
    <w:rsid w:val="007A2A23"/>
    <w:rsid w:val="007A5322"/>
    <w:rsid w:val="008131D4"/>
    <w:rsid w:val="008970B8"/>
    <w:rsid w:val="008B1072"/>
    <w:rsid w:val="008D225E"/>
    <w:rsid w:val="0092348D"/>
    <w:rsid w:val="00943CDA"/>
    <w:rsid w:val="00945FE9"/>
    <w:rsid w:val="009477F9"/>
    <w:rsid w:val="00957829"/>
    <w:rsid w:val="00970157"/>
    <w:rsid w:val="009B0A6E"/>
    <w:rsid w:val="009B6B83"/>
    <w:rsid w:val="009C3518"/>
    <w:rsid w:val="009D2776"/>
    <w:rsid w:val="00A019C7"/>
    <w:rsid w:val="00A06A08"/>
    <w:rsid w:val="00A10B5A"/>
    <w:rsid w:val="00A412E8"/>
    <w:rsid w:val="00A46636"/>
    <w:rsid w:val="00A54C38"/>
    <w:rsid w:val="00A666CA"/>
    <w:rsid w:val="00A73548"/>
    <w:rsid w:val="00AB7C78"/>
    <w:rsid w:val="00AC42D9"/>
    <w:rsid w:val="00AD3905"/>
    <w:rsid w:val="00AD5E7D"/>
    <w:rsid w:val="00AE7F97"/>
    <w:rsid w:val="00AF26D8"/>
    <w:rsid w:val="00AF602E"/>
    <w:rsid w:val="00B1365F"/>
    <w:rsid w:val="00B17AE7"/>
    <w:rsid w:val="00B463AA"/>
    <w:rsid w:val="00B57F5D"/>
    <w:rsid w:val="00B70F78"/>
    <w:rsid w:val="00B8417B"/>
    <w:rsid w:val="00BC53C5"/>
    <w:rsid w:val="00BD3E39"/>
    <w:rsid w:val="00BE0656"/>
    <w:rsid w:val="00BE544E"/>
    <w:rsid w:val="00C06772"/>
    <w:rsid w:val="00C147F7"/>
    <w:rsid w:val="00C150E2"/>
    <w:rsid w:val="00C8132C"/>
    <w:rsid w:val="00CE1D05"/>
    <w:rsid w:val="00D22A86"/>
    <w:rsid w:val="00D256FF"/>
    <w:rsid w:val="00D975BD"/>
    <w:rsid w:val="00DA14AB"/>
    <w:rsid w:val="00DB411E"/>
    <w:rsid w:val="00DF18E6"/>
    <w:rsid w:val="00E05838"/>
    <w:rsid w:val="00E35F62"/>
    <w:rsid w:val="00E36B8C"/>
    <w:rsid w:val="00E45039"/>
    <w:rsid w:val="00E477BA"/>
    <w:rsid w:val="00E90A1F"/>
    <w:rsid w:val="00E933F0"/>
    <w:rsid w:val="00E975C3"/>
    <w:rsid w:val="00F050FE"/>
    <w:rsid w:val="00F34E7D"/>
    <w:rsid w:val="00F54FC7"/>
    <w:rsid w:val="00FA3D2D"/>
    <w:rsid w:val="00FB334C"/>
    <w:rsid w:val="00FE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65E496"/>
  <w15:docId w15:val="{92AA12FF-6640-4BED-B90A-B0043D67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07B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26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77F9"/>
    <w:pPr>
      <w:widowControl/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20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45039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a6">
    <w:name w:val="No Spacing"/>
    <w:uiPriority w:val="1"/>
    <w:qFormat/>
    <w:rsid w:val="00E45039"/>
    <w:pPr>
      <w:spacing w:after="0" w:line="240" w:lineRule="auto"/>
    </w:pPr>
  </w:style>
  <w:style w:type="character" w:styleId="a7">
    <w:name w:val="Strong"/>
    <w:basedOn w:val="a0"/>
    <w:uiPriority w:val="22"/>
    <w:qFormat/>
    <w:rsid w:val="00BE544E"/>
    <w:rPr>
      <w:b/>
      <w:bCs/>
    </w:rPr>
  </w:style>
  <w:style w:type="character" w:styleId="a8">
    <w:name w:val="Hyperlink"/>
    <w:basedOn w:val="a0"/>
    <w:uiPriority w:val="99"/>
    <w:unhideWhenUsed/>
    <w:rsid w:val="00BE544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635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635CD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635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35CD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character" w:customStyle="1" w:styleId="accent">
    <w:name w:val="accent"/>
    <w:basedOn w:val="a0"/>
    <w:rsid w:val="003E5C35"/>
  </w:style>
  <w:style w:type="character" w:customStyle="1" w:styleId="UnresolvedMention">
    <w:name w:val="Unresolved Mention"/>
    <w:basedOn w:val="a0"/>
    <w:uiPriority w:val="99"/>
    <w:semiHidden/>
    <w:unhideWhenUsed/>
    <w:rsid w:val="00C147F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E05838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477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m1">
    <w:name w:val="em1"/>
    <w:basedOn w:val="a0"/>
    <w:rsid w:val="00AF26D8"/>
  </w:style>
  <w:style w:type="character" w:customStyle="1" w:styleId="10">
    <w:name w:val="Заголовок 1 Знак"/>
    <w:basedOn w:val="a0"/>
    <w:link w:val="1"/>
    <w:uiPriority w:val="9"/>
    <w:rsid w:val="00AF26D8"/>
    <w:rPr>
      <w:rFonts w:asciiTheme="majorHAnsi" w:eastAsiaTheme="majorEastAsia" w:hAnsiTheme="majorHAnsi" w:cstheme="majorBidi"/>
      <w:b/>
      <w:bCs/>
      <w:color w:val="2E74B5" w:themeColor="accent1" w:themeShade="BF"/>
      <w:kern w:val="28"/>
      <w:sz w:val="28"/>
      <w:szCs w:val="28"/>
      <w:lang w:eastAsia="ru-RU"/>
    </w:rPr>
  </w:style>
  <w:style w:type="character" w:styleId="ae">
    <w:name w:val="Subtle Emphasis"/>
    <w:basedOn w:val="a0"/>
    <w:uiPriority w:val="19"/>
    <w:qFormat/>
    <w:rsid w:val="008970B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21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0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5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5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1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9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53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7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52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corpora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gramota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5526-1481-4725-A7EF-35A8A71F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Ульянова</dc:creator>
  <cp:lastModifiedBy>Екатерина</cp:lastModifiedBy>
  <cp:revision>3</cp:revision>
  <cp:lastPrinted>2020-11-29T19:54:00Z</cp:lastPrinted>
  <dcterms:created xsi:type="dcterms:W3CDTF">2022-02-27T22:10:00Z</dcterms:created>
  <dcterms:modified xsi:type="dcterms:W3CDTF">2022-02-27T22:12:00Z</dcterms:modified>
</cp:coreProperties>
</file>