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7" w:type="dxa"/>
        <w:tblInd w:w="-601" w:type="dxa"/>
        <w:tblLook w:val="04A0" w:firstRow="1" w:lastRow="0" w:firstColumn="1" w:lastColumn="0" w:noHBand="0" w:noVBand="1"/>
      </w:tblPr>
      <w:tblGrid>
        <w:gridCol w:w="1139"/>
        <w:gridCol w:w="1461"/>
        <w:gridCol w:w="1515"/>
        <w:gridCol w:w="1556"/>
        <w:gridCol w:w="1559"/>
        <w:gridCol w:w="1417"/>
        <w:gridCol w:w="974"/>
        <w:gridCol w:w="940"/>
      </w:tblGrid>
      <w:tr w:rsidR="00A03716" w:rsidRPr="00A03716" w:rsidTr="00336615">
        <w:trPr>
          <w:trHeight w:val="315"/>
        </w:trPr>
        <w:tc>
          <w:tcPr>
            <w:tcW w:w="105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Календарь </w:t>
            </w:r>
            <w:proofErr w:type="gramStart"/>
            <w:r w:rsidRPr="00A037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учителя </w:t>
            </w:r>
            <w:r w:rsidR="0008523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основной</w:t>
            </w:r>
            <w:proofErr w:type="gramEnd"/>
            <w:r w:rsidR="0008523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школы </w:t>
            </w:r>
            <w:r w:rsidRPr="00A03716">
              <w:rPr>
                <w:rFonts w:ascii="Calibri" w:eastAsia="Times New Roman" w:hAnsi="Calibri" w:cs="Times New Roman"/>
                <w:b/>
                <w:bCs/>
                <w:color w:val="000000"/>
              </w:rPr>
              <w:t>на 202</w:t>
            </w:r>
            <w:r w:rsidR="00085239">
              <w:rPr>
                <w:rFonts w:ascii="Calibri" w:eastAsia="Times New Roman" w:hAnsi="Calibri" w:cs="Times New Roman"/>
                <w:b/>
                <w:bCs/>
                <w:color w:val="000000"/>
              </w:rPr>
              <w:t>4</w:t>
            </w:r>
            <w:r w:rsidRPr="00A03716">
              <w:rPr>
                <w:rFonts w:ascii="Calibri" w:eastAsia="Times New Roman" w:hAnsi="Calibri" w:cs="Times New Roman"/>
                <w:b/>
                <w:bCs/>
                <w:color w:val="000000"/>
              </w:rPr>
              <w:t>-202</w:t>
            </w:r>
            <w:r w:rsidR="00085239">
              <w:rPr>
                <w:rFonts w:ascii="Calibri" w:eastAsia="Times New Roman" w:hAnsi="Calibri" w:cs="Times New Roman"/>
                <w:b/>
                <w:bCs/>
                <w:color w:val="000000"/>
              </w:rPr>
              <w:t>5</w:t>
            </w:r>
            <w:r w:rsidRPr="00A03716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учебный год</w:t>
            </w:r>
            <w:r w:rsidR="00085239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(при 5-дневной учебной неделе)</w:t>
            </w:r>
          </w:p>
        </w:tc>
      </w:tr>
      <w:tr w:rsidR="00A03716" w:rsidRPr="00A03716" w:rsidTr="00336615">
        <w:trPr>
          <w:trHeight w:val="315"/>
        </w:trPr>
        <w:tc>
          <w:tcPr>
            <w:tcW w:w="1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A03716">
              <w:rPr>
                <w:rFonts w:ascii="Calibri" w:eastAsia="Times New Roman" w:hAnsi="Calibri" w:cs="Times New Roman"/>
                <w:color w:val="000000"/>
              </w:rPr>
              <w:t>№  урока</w:t>
            </w:r>
            <w:proofErr w:type="gramEnd"/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понедельник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вторник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среда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четверг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пятница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776D2C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С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уббота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336615" w:rsidP="003366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В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оскр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03716" w:rsidRPr="00A03716" w:rsidTr="00047EDB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47EDB" w:rsidP="00F407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975B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975B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6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 xml:space="preserve">5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F407CE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3975B9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 xml:space="preserve">7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F407CE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сен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3975B9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сен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  <w:r w:rsidR="003975B9">
              <w:rPr>
                <w:rFonts w:ascii="Calibri" w:eastAsia="Times New Roman" w:hAnsi="Calibri" w:cs="Times New Roman"/>
                <w:color w:val="000000"/>
              </w:rPr>
              <w:t xml:space="preserve"> сен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 сен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 сен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6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975B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975B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</w:tr>
      <w:tr w:rsidR="00A03716" w:rsidRPr="00A03716" w:rsidTr="00336615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975B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F407CE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3975B9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</w:tr>
      <w:tr w:rsidR="00336615" w:rsidRPr="00A03716" w:rsidTr="00D44102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3142FD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6346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3975B9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3975B9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F407CE" w:rsidRPr="003975B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3975B9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03716" w:rsidRPr="00A03716" w:rsidRDefault="00F407CE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03716" w:rsidRPr="00A03716" w:rsidRDefault="003975B9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47ED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F407C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окт</w:t>
            </w:r>
            <w:proofErr w:type="spellEnd"/>
          </w:p>
        </w:tc>
      </w:tr>
      <w:tr w:rsidR="00336615" w:rsidRPr="00A03716" w:rsidTr="00D44102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highlight w:val="yellow"/>
              </w:rPr>
              <w:t>28</w:t>
            </w:r>
            <w:r w:rsidR="00F407CE" w:rsidRPr="00085239">
              <w:rPr>
                <w:rFonts w:ascii="Calibri" w:eastAsia="Times New Roman" w:hAnsi="Calibri" w:cs="Times New Roman"/>
                <w:highlight w:val="yellow"/>
              </w:rPr>
              <w:t xml:space="preserve"> </w:t>
            </w:r>
            <w:proofErr w:type="spellStart"/>
            <w:r w:rsidR="00F407CE" w:rsidRPr="00085239">
              <w:rPr>
                <w:rFonts w:ascii="Calibri" w:eastAsia="Times New Roman" w:hAnsi="Calibri" w:cs="Times New Roman"/>
                <w:highlight w:val="yellow"/>
              </w:rPr>
              <w:t>окт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highlight w:val="yellow"/>
              </w:rPr>
              <w:t>29</w:t>
            </w:r>
            <w:r w:rsidR="003975B9" w:rsidRPr="00085239">
              <w:rPr>
                <w:rFonts w:ascii="Calibri" w:eastAsia="Times New Roman" w:hAnsi="Calibri" w:cs="Times New Roman"/>
                <w:highlight w:val="yellow"/>
              </w:rPr>
              <w:t xml:space="preserve"> </w:t>
            </w:r>
            <w:proofErr w:type="spellStart"/>
            <w:r w:rsidR="003975B9" w:rsidRPr="00085239">
              <w:rPr>
                <w:rFonts w:ascii="Calibri" w:eastAsia="Times New Roman" w:hAnsi="Calibri" w:cs="Times New Roman"/>
                <w:highlight w:val="yellow"/>
              </w:rPr>
              <w:t>окт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highlight w:val="yellow"/>
              </w:rPr>
              <w:t xml:space="preserve">30 </w:t>
            </w:r>
            <w:proofErr w:type="spellStart"/>
            <w:r w:rsidRPr="00085239">
              <w:rPr>
                <w:rFonts w:ascii="Calibri" w:eastAsia="Times New Roman" w:hAnsi="Calibri" w:cs="Times New Roman"/>
                <w:highlight w:val="yellow"/>
              </w:rPr>
              <w:t>окт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bCs/>
                <w:highlight w:val="yellow"/>
              </w:rPr>
              <w:t xml:space="preserve">31 </w:t>
            </w:r>
            <w:proofErr w:type="spellStart"/>
            <w:r w:rsidRPr="00085239">
              <w:rPr>
                <w:rFonts w:ascii="Calibri" w:eastAsia="Times New Roman" w:hAnsi="Calibri" w:cs="Times New Roman"/>
                <w:bCs/>
                <w:highlight w:val="yellow"/>
              </w:rPr>
              <w:t>окт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D44102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  <w:r w:rsidR="003142FD"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r w:rsidR="00A03716"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>ноя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D44102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3142FD"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r w:rsidR="00A03716"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>ноя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D44102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>3</w:t>
            </w:r>
            <w:r w:rsidR="003142FD"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r w:rsidR="00A03716" w:rsidRPr="00D44102">
              <w:rPr>
                <w:rFonts w:ascii="Calibri" w:eastAsia="Times New Roman" w:hAnsi="Calibri" w:cs="Times New Roman"/>
                <w:color w:val="000000"/>
                <w:highlight w:val="yellow"/>
              </w:rPr>
              <w:t>ноя</w:t>
            </w:r>
          </w:p>
        </w:tc>
      </w:tr>
      <w:tr w:rsidR="00A03716" w:rsidRPr="00A03716" w:rsidTr="00047EDB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85239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66FF"/>
            <w:noWrap/>
            <w:vAlign w:val="bottom"/>
            <w:hideMark/>
          </w:tcPr>
          <w:p w:rsidR="00A03716" w:rsidRPr="00D44102" w:rsidRDefault="00047ED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44102">
              <w:rPr>
                <w:rFonts w:ascii="Calibri" w:eastAsia="Times New Roman" w:hAnsi="Calibri" w:cs="Times New Roman"/>
                <w:b/>
                <w:color w:val="000000"/>
              </w:rPr>
              <w:t>4</w:t>
            </w:r>
            <w:r w:rsidR="003142FD" w:rsidRPr="00D44102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A03716" w:rsidRPr="00D44102">
              <w:rPr>
                <w:rFonts w:ascii="Calibri" w:eastAsia="Times New Roman" w:hAnsi="Calibri" w:cs="Times New Roman"/>
                <w:b/>
                <w:color w:val="000000"/>
              </w:rPr>
              <w:t>ноя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085239" w:rsidRDefault="00D4410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085239" w:rsidRDefault="00D4410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6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085239" w:rsidRDefault="00D4410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085239" w:rsidRDefault="00D4410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085239" w:rsidRDefault="00D4410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9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085239" w:rsidRDefault="00D4410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10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283E2F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283E2F">
              <w:rPr>
                <w:rFonts w:ascii="Calibri" w:eastAsia="Times New Roman" w:hAnsi="Calibri" w:cs="Times New Roman"/>
              </w:rPr>
              <w:t xml:space="preserve"> </w:t>
            </w:r>
            <w:r w:rsidR="00412EBB">
              <w:rPr>
                <w:rFonts w:ascii="Calibri" w:eastAsia="Times New Roman" w:hAnsi="Calibri" w:cs="Times New Roman"/>
              </w:rPr>
              <w:t xml:space="preserve">9, </w:t>
            </w:r>
            <w:r w:rsidRPr="00283E2F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3142FD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1860F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DA56DD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A56DD">
              <w:rPr>
                <w:rFonts w:ascii="Calibri" w:eastAsia="Times New Roman" w:hAnsi="Calibri" w:cs="Times New Roman"/>
              </w:rPr>
              <w:t xml:space="preserve"> 1</w:t>
            </w:r>
            <w:r w:rsidR="00085239" w:rsidRPr="00DA56DD">
              <w:rPr>
                <w:rFonts w:ascii="Calibri" w:eastAsia="Times New Roman" w:hAnsi="Calibri" w:cs="Times New Roman"/>
              </w:rPr>
              <w:t>0</w:t>
            </w:r>
            <w:r w:rsidRPr="00DA56DD">
              <w:rPr>
                <w:rFonts w:ascii="Calibri" w:eastAsia="Times New Roman" w:hAnsi="Calibri" w:cs="Times New Roman"/>
              </w:rPr>
              <w:t>, 1</w:t>
            </w:r>
            <w:r w:rsidR="00085239" w:rsidRPr="00DA56DD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1860F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DA56DD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A56DD">
              <w:rPr>
                <w:rFonts w:ascii="Calibri" w:eastAsia="Times New Roman" w:hAnsi="Calibri" w:cs="Times New Roman"/>
              </w:rPr>
              <w:t xml:space="preserve"> </w:t>
            </w:r>
            <w:r w:rsidR="00085239" w:rsidRPr="00DA56DD">
              <w:rPr>
                <w:rFonts w:ascii="Calibri" w:eastAsia="Times New Roman" w:hAnsi="Calibri" w:cs="Times New Roman"/>
              </w:rPr>
              <w:t xml:space="preserve">11, </w:t>
            </w:r>
            <w:r w:rsidRPr="00DA56DD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3142FD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ноя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1860F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ноя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  <w:r w:rsidR="001860F1">
              <w:rPr>
                <w:rFonts w:ascii="Calibri" w:eastAsia="Times New Roman" w:hAnsi="Calibri" w:cs="Times New Roman"/>
                <w:color w:val="000000"/>
              </w:rPr>
              <w:t xml:space="preserve"> ноя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 ноя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 ноя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1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DA56DD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A56DD">
              <w:rPr>
                <w:rFonts w:ascii="Calibri" w:eastAsia="Times New Roman" w:hAnsi="Calibri" w:cs="Times New Roman"/>
              </w:rPr>
              <w:t xml:space="preserve"> 1</w:t>
            </w:r>
            <w:r w:rsidR="00085239" w:rsidRPr="00DA56DD">
              <w:rPr>
                <w:rFonts w:ascii="Calibri" w:eastAsia="Times New Roman" w:hAnsi="Calibri" w:cs="Times New Roman"/>
              </w:rPr>
              <w:t>2</w:t>
            </w:r>
            <w:r w:rsidRPr="00DA56DD">
              <w:rPr>
                <w:rFonts w:ascii="Calibri" w:eastAsia="Times New Roman" w:hAnsi="Calibri" w:cs="Times New Roman"/>
              </w:rPr>
              <w:t>, 1</w:t>
            </w:r>
            <w:r w:rsidR="00085239" w:rsidRPr="00DA56DD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A4242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4242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DA56DD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A56DD">
              <w:rPr>
                <w:rFonts w:ascii="Calibri" w:eastAsia="Times New Roman" w:hAnsi="Calibri" w:cs="Times New Roman"/>
              </w:rPr>
              <w:t xml:space="preserve"> 1</w:t>
            </w:r>
            <w:r w:rsidR="00085239" w:rsidRPr="00DA56DD">
              <w:rPr>
                <w:rFonts w:ascii="Calibri" w:eastAsia="Times New Roman" w:hAnsi="Calibri" w:cs="Times New Roman"/>
              </w:rPr>
              <w:t>3</w:t>
            </w:r>
            <w:r w:rsidRPr="00DA56DD">
              <w:rPr>
                <w:rFonts w:ascii="Calibri" w:eastAsia="Times New Roman" w:hAnsi="Calibri" w:cs="Times New Roman"/>
              </w:rPr>
              <w:t>, 1</w:t>
            </w:r>
            <w:r w:rsidR="00085239" w:rsidRPr="00DA56DD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</w:tr>
      <w:tr w:rsidR="00A03716" w:rsidRPr="00A03716" w:rsidTr="00336615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DA56DD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A56DD">
              <w:rPr>
                <w:rFonts w:ascii="Calibri" w:eastAsia="Times New Roman" w:hAnsi="Calibri" w:cs="Times New Roman"/>
              </w:rPr>
              <w:t xml:space="preserve"> 1</w:t>
            </w:r>
            <w:r w:rsidR="00085239" w:rsidRPr="00DA56DD">
              <w:rPr>
                <w:rFonts w:ascii="Calibri" w:eastAsia="Times New Roman" w:hAnsi="Calibri" w:cs="Times New Roman"/>
              </w:rPr>
              <w:t>4</w:t>
            </w:r>
            <w:r w:rsidRPr="00DA56DD">
              <w:rPr>
                <w:rFonts w:ascii="Calibri" w:eastAsia="Times New Roman" w:hAnsi="Calibri" w:cs="Times New Roman"/>
              </w:rPr>
              <w:t>, 1</w:t>
            </w:r>
            <w:r w:rsidR="00085239" w:rsidRPr="00DA56DD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3142FD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42428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</w:tr>
      <w:tr w:rsidR="00336615" w:rsidRPr="00A03716" w:rsidTr="005E6C1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DA56DD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A56DD">
              <w:rPr>
                <w:rFonts w:ascii="Calibri" w:eastAsia="Times New Roman" w:hAnsi="Calibri" w:cs="Times New Roman"/>
              </w:rPr>
              <w:t>1</w:t>
            </w:r>
            <w:r w:rsidR="00085239" w:rsidRPr="00DA56DD">
              <w:rPr>
                <w:rFonts w:ascii="Calibri" w:eastAsia="Times New Roman" w:hAnsi="Calibri" w:cs="Times New Roman"/>
              </w:rPr>
              <w:t>5</w:t>
            </w:r>
            <w:r w:rsidR="00776D2C" w:rsidRPr="00DA56DD">
              <w:rPr>
                <w:rFonts w:ascii="Calibri" w:eastAsia="Times New Roman" w:hAnsi="Calibri" w:cs="Times New Roman"/>
              </w:rPr>
              <w:t>, 1</w:t>
            </w:r>
            <w:r w:rsidR="00085239" w:rsidRPr="00DA56DD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3142F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 w:rsidRPr="00085239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85239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3142FD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 w:rsidRPr="00085239">
              <w:rPr>
                <w:rFonts w:ascii="Calibri" w:eastAsia="Times New Roman" w:hAnsi="Calibri" w:cs="Times New Roman"/>
                <w:color w:val="000000"/>
              </w:rPr>
              <w:t>6</w:t>
            </w:r>
            <w:r w:rsidR="006346C1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 w:rsidRPr="00085239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03716" w:rsidRPr="00085239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28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дек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03716" w:rsidRPr="00085239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</w:rPr>
              <w:t>29</w:t>
            </w:r>
            <w:r w:rsidR="003142FD" w:rsidRPr="0008523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346C1" w:rsidRPr="00085239">
              <w:rPr>
                <w:rFonts w:ascii="Calibri" w:eastAsia="Times New Roman" w:hAnsi="Calibri" w:cs="Times New Roman"/>
                <w:color w:val="000000"/>
              </w:rPr>
              <w:t>дек</w:t>
            </w:r>
          </w:p>
        </w:tc>
      </w:tr>
      <w:tr w:rsidR="00336615" w:rsidRPr="00A03716" w:rsidTr="00085239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412EBB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</w:rPr>
            </w:pPr>
            <w:r w:rsidRPr="00412EBB">
              <w:rPr>
                <w:rFonts w:ascii="Calibri" w:eastAsia="Times New Roman" w:hAnsi="Calibri" w:cs="Times New Roman"/>
                <w:color w:val="FF0000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30 дек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31 дек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  <w:r w:rsidR="003142FD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3142FD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3</w:t>
            </w:r>
            <w:r w:rsidR="006346C1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4</w:t>
            </w:r>
            <w:r w:rsidR="003142FD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5</w:t>
            </w:r>
            <w:r w:rsidR="003142FD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</w:tr>
      <w:tr w:rsidR="00A03716" w:rsidRPr="00A03716" w:rsidTr="00085239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6</w:t>
            </w:r>
            <w:r w:rsidR="00A71ED2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5E6C1C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7</w:t>
            </w:r>
            <w:r w:rsidR="00A71ED2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8</w:t>
            </w:r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9</w:t>
            </w:r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10</w:t>
            </w:r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  <w:r w:rsidR="00412EBB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  <w:r w:rsidR="00412EBB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янв</w:t>
            </w:r>
            <w:proofErr w:type="spellEnd"/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85239">
              <w:rPr>
                <w:rFonts w:ascii="Calibri" w:eastAsia="Times New Roman" w:hAnsi="Calibri" w:cs="Times New Roman"/>
                <w:color w:val="000000"/>
              </w:rPr>
              <w:t>6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, 1</w:t>
            </w:r>
            <w:r w:rsidR="00085239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71ED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 xml:space="preserve">6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85239"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085239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71ED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85239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776D2C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28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71ED2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6346C1"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31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янв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6346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DA56DD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, 2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6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</w:tr>
      <w:tr w:rsidR="00A03716" w:rsidRPr="00A03716" w:rsidTr="00412EBB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,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 xml:space="preserve">2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71ED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</w:tr>
      <w:tr w:rsidR="00A03716" w:rsidRPr="00A03716" w:rsidTr="00412EBB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1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,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18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71ED2">
              <w:rPr>
                <w:rFonts w:ascii="Calibri" w:eastAsia="Times New Roman" w:hAnsi="Calibri" w:cs="Times New Roman"/>
                <w:color w:val="000000"/>
              </w:rPr>
              <w:t>ф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ев</w:t>
            </w:r>
            <w:proofErr w:type="spellEnd"/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71ED2" w:rsidRDefault="00412EB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19</w:t>
            </w:r>
            <w:r w:rsidR="00A71ED2" w:rsidRPr="00A71ED2">
              <w:rPr>
                <w:rFonts w:ascii="Calibri" w:eastAsia="Times New Roman" w:hAnsi="Calibri" w:cs="Times New Roman"/>
                <w:bCs/>
              </w:rPr>
              <w:t xml:space="preserve"> </w:t>
            </w:r>
            <w:proofErr w:type="spellStart"/>
            <w:r w:rsidR="00A03716" w:rsidRPr="00A71ED2">
              <w:rPr>
                <w:rFonts w:ascii="Calibri" w:eastAsia="Times New Roman" w:hAnsi="Calibri" w:cs="Times New Roman"/>
                <w:bCs/>
              </w:rPr>
              <w:t>фев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6346C1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6346C1">
              <w:rPr>
                <w:rFonts w:ascii="Calibri" w:eastAsia="Times New Roman" w:hAnsi="Calibri" w:cs="Times New Roman"/>
              </w:rPr>
              <w:t>2</w:t>
            </w:r>
            <w:r w:rsidR="00412EBB">
              <w:rPr>
                <w:rFonts w:ascii="Calibri" w:eastAsia="Times New Roman" w:hAnsi="Calibri" w:cs="Times New Roman"/>
              </w:rPr>
              <w:t>0</w:t>
            </w:r>
            <w:r w:rsidR="00A71ED2" w:rsidRPr="006346C1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6346C1">
              <w:rPr>
                <w:rFonts w:ascii="Calibri" w:eastAsia="Times New Roman" w:hAnsi="Calibri" w:cs="Times New Roman"/>
              </w:rPr>
              <w:t>фев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6346C1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346C1">
              <w:rPr>
                <w:rFonts w:ascii="Calibri" w:eastAsia="Times New Roman" w:hAnsi="Calibri" w:cs="Times New Roman"/>
                <w:b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b/>
                <w:color w:val="000000"/>
              </w:rPr>
              <w:t>1</w:t>
            </w:r>
            <w:r w:rsidR="00A71ED2" w:rsidRPr="006346C1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proofErr w:type="spellStart"/>
            <w:r w:rsidRPr="006346C1">
              <w:rPr>
                <w:rFonts w:ascii="Calibri" w:eastAsia="Times New Roman" w:hAnsi="Calibri" w:cs="Times New Roman"/>
                <w:b/>
                <w:color w:val="000000"/>
              </w:rPr>
              <w:t>фев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412EBB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5E6C1C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</w:pPr>
            <w:r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>2</w:t>
            </w:r>
            <w:r w:rsidR="00412EBB"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>3</w:t>
            </w:r>
            <w:r w:rsidR="00A71ED2"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 xml:space="preserve"> </w:t>
            </w:r>
            <w:proofErr w:type="spellStart"/>
            <w:r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>фев</w:t>
            </w:r>
            <w:proofErr w:type="spellEnd"/>
          </w:p>
        </w:tc>
      </w:tr>
      <w:tr w:rsidR="00A03716" w:rsidRPr="00A03716" w:rsidTr="005E6C1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2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,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71ED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6346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71ED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6346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6346C1"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28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фев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</w:tr>
      <w:tr w:rsidR="00A03716" w:rsidRPr="00A03716" w:rsidTr="005E6C1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3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,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6346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71ED2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71ED2" w:rsidRP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71ED2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6346C1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A71ED2" w:rsidRPr="006346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6346C1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5E6C1C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A71ED2" w:rsidRPr="005E6C1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5E6C1C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</w:pPr>
            <w:r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>8</w:t>
            </w:r>
            <w:r w:rsidR="00A71ED2"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 xml:space="preserve"> </w:t>
            </w:r>
            <w:proofErr w:type="spellStart"/>
            <w:r w:rsidR="00A03716"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>мар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9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</w:tr>
      <w:tr w:rsidR="00A03716" w:rsidRPr="00A03716" w:rsidTr="00336615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E33DF8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6346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71ED2">
              <w:rPr>
                <w:rFonts w:ascii="Calibri" w:eastAsia="Times New Roman" w:hAnsi="Calibri" w:cs="Times New Roman"/>
                <w:color w:val="000000"/>
              </w:rPr>
              <w:t>м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ар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71ED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</w:tr>
      <w:tr w:rsidR="00336615" w:rsidRPr="00A03716" w:rsidTr="00085239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E33DF8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A71ED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мар</w:t>
            </w:r>
            <w:proofErr w:type="spellEnd"/>
          </w:p>
        </w:tc>
      </w:tr>
      <w:tr w:rsidR="00336615" w:rsidRPr="00A03716" w:rsidTr="00085239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4</w:t>
            </w:r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мар</w:t>
            </w:r>
            <w:proofErr w:type="spellEnd"/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5</w:t>
            </w:r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мар</w:t>
            </w:r>
            <w:proofErr w:type="spellEnd"/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A71ED2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6</w:t>
            </w: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мар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7</w:t>
            </w: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03716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мар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8</w:t>
            </w:r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A71ED2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мар</w:t>
            </w:r>
            <w:proofErr w:type="spellEnd"/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29</w:t>
            </w:r>
            <w:r w:rsidR="006346C1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="006346C1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мар</w:t>
            </w:r>
            <w:proofErr w:type="spellEnd"/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85239" w:rsidRDefault="006346C1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3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0</w:t>
            </w: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мар</w:t>
            </w:r>
            <w:proofErr w:type="spellEnd"/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E33DF8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 xml:space="preserve"> 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3</w:t>
            </w:r>
            <w:r w:rsidR="006346C1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1</w:t>
            </w:r>
            <w:r w:rsidR="00016374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</w:t>
            </w:r>
            <w:proofErr w:type="spellStart"/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мар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6346C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DA56DD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  <w:r w:rsidR="00E33DF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E2C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</w:tr>
      <w:tr w:rsidR="00A03716" w:rsidRPr="00A03716" w:rsidTr="00336615">
        <w:trPr>
          <w:trHeight w:val="30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E33DF8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="00283E2F"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016374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 xml:space="preserve">8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</w:tr>
      <w:tr w:rsidR="00A03716" w:rsidRPr="00A03716" w:rsidTr="005E6C1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DA56DD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  <w:r w:rsidR="00E33DF8">
              <w:rPr>
                <w:rFonts w:ascii="Calibri" w:eastAsia="Times New Roman" w:hAnsi="Calibri" w:cs="Times New Roman"/>
                <w:color w:val="000000"/>
              </w:rPr>
              <w:t>,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 xml:space="preserve"> 3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016374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016374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</w:tr>
      <w:tr w:rsidR="00A03716" w:rsidRPr="00A03716" w:rsidTr="005E6C1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E33DF8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0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7E2CFB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 w:rsidRPr="007E2CFB">
              <w:rPr>
                <w:rFonts w:ascii="Calibri" w:eastAsia="Times New Roman" w:hAnsi="Calibri" w:cs="Times New Roman"/>
                <w:bCs/>
              </w:rPr>
              <w:t>2</w:t>
            </w:r>
            <w:r w:rsidR="005E6C1C">
              <w:rPr>
                <w:rFonts w:ascii="Calibri" w:eastAsia="Times New Roman" w:hAnsi="Calibri" w:cs="Times New Roman"/>
                <w:bCs/>
              </w:rPr>
              <w:t>8</w:t>
            </w:r>
            <w:r w:rsidRPr="007E2CFB">
              <w:rPr>
                <w:rFonts w:ascii="Calibri" w:eastAsia="Times New Roman" w:hAnsi="Calibri" w:cs="Times New Roman"/>
                <w:bCs/>
              </w:rPr>
              <w:t xml:space="preserve"> </w:t>
            </w:r>
            <w:proofErr w:type="spellStart"/>
            <w:r w:rsidRPr="007E2CFB">
              <w:rPr>
                <w:rFonts w:ascii="Calibri" w:eastAsia="Times New Roman" w:hAnsi="Calibri" w:cs="Times New Roman"/>
                <w:bCs/>
              </w:rPr>
              <w:t>апр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29</w:t>
            </w:r>
            <w:r w:rsidR="007E2C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E2CFB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5E6C1C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E6C1C">
              <w:rPr>
                <w:rFonts w:ascii="Calibri" w:eastAsia="Times New Roman" w:hAnsi="Calibri" w:cs="Times New Roman"/>
                <w:color w:val="000000"/>
              </w:rPr>
              <w:t xml:space="preserve">30 </w:t>
            </w:r>
            <w:proofErr w:type="spellStart"/>
            <w:r w:rsidRPr="005E6C1C">
              <w:rPr>
                <w:rFonts w:ascii="Calibri" w:eastAsia="Times New Roman" w:hAnsi="Calibri" w:cs="Times New Roman"/>
                <w:color w:val="000000"/>
              </w:rPr>
              <w:t>апр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5E6C1C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</w:pPr>
            <w:r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>1</w:t>
            </w:r>
            <w:r w:rsidR="00016374"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 xml:space="preserve"> </w:t>
            </w:r>
            <w:r w:rsidR="00A03716" w:rsidRPr="005E6C1C">
              <w:rPr>
                <w:rFonts w:ascii="Calibri" w:eastAsia="Times New Roman" w:hAnsi="Calibri" w:cs="Times New Roman"/>
                <w:b/>
                <w:color w:val="000000"/>
                <w:highlight w:val="red"/>
              </w:rPr>
              <w:t>май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</w:tr>
      <w:tr w:rsidR="00A03716" w:rsidRPr="00A03716" w:rsidTr="005E6C1C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E33DF8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016374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</w:rPr>
            </w:pPr>
            <w:r>
              <w:rPr>
                <w:rFonts w:ascii="Calibri" w:eastAsia="Times New Roman" w:hAnsi="Calibri" w:cs="Times New Roman"/>
                <w:bCs/>
              </w:rPr>
              <w:t>5</w:t>
            </w:r>
            <w:r w:rsidR="00016374" w:rsidRPr="00016374">
              <w:rPr>
                <w:rFonts w:ascii="Calibri" w:eastAsia="Times New Roman" w:hAnsi="Calibri" w:cs="Times New Roman"/>
                <w:bCs/>
              </w:rPr>
              <w:t xml:space="preserve"> </w:t>
            </w:r>
            <w:r w:rsidR="00A03716" w:rsidRPr="00016374">
              <w:rPr>
                <w:rFonts w:ascii="Calibri" w:eastAsia="Times New Roman" w:hAnsi="Calibri" w:cs="Times New Roman"/>
                <w:bCs/>
              </w:rPr>
              <w:t>май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7E2CFB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016374" w:rsidRPr="007E2C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7E2CFB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5E6C1C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016374" w:rsidRPr="005E6C1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5E6C1C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085239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highlight w:val="red"/>
              </w:rPr>
            </w:pPr>
            <w:r w:rsidRPr="00085239">
              <w:rPr>
                <w:rFonts w:ascii="Calibri" w:eastAsia="Times New Roman" w:hAnsi="Calibri" w:cs="Times New Roman"/>
                <w:highlight w:val="red"/>
              </w:rPr>
              <w:t>9</w:t>
            </w:r>
            <w:r w:rsidR="00016374" w:rsidRPr="00085239">
              <w:rPr>
                <w:rFonts w:ascii="Calibri" w:eastAsia="Times New Roman" w:hAnsi="Calibri" w:cs="Times New Roman"/>
                <w:highlight w:val="red"/>
              </w:rPr>
              <w:t xml:space="preserve"> </w:t>
            </w:r>
            <w:r w:rsidR="00A03716" w:rsidRPr="00085239">
              <w:rPr>
                <w:rFonts w:ascii="Calibri" w:eastAsia="Times New Roman" w:hAnsi="Calibri" w:cs="Times New Roman"/>
                <w:highlight w:val="red"/>
              </w:rPr>
              <w:t>май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</w:tr>
      <w:tr w:rsidR="00A03716" w:rsidRPr="00A03716" w:rsidTr="007E2CFB">
        <w:trPr>
          <w:trHeight w:val="31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E33DF8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 xml:space="preserve"> 3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5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3716" w:rsidRPr="00A03716" w:rsidRDefault="00016374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6</w:t>
            </w:r>
            <w:r w:rsidR="007E2C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BE4D5"/>
            <w:noWrap/>
            <w:vAlign w:val="bottom"/>
            <w:hideMark/>
          </w:tcPr>
          <w:p w:rsidR="00A03716" w:rsidRPr="00A03716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</w:tr>
      <w:tr w:rsidR="00336615" w:rsidRPr="00A03716" w:rsidTr="005E6C1C">
        <w:trPr>
          <w:trHeight w:val="31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9B65EF">
              <w:rPr>
                <w:rFonts w:ascii="Calibri" w:eastAsia="Times New Roman" w:hAnsi="Calibri" w:cs="Times New Roman"/>
                <w:color w:val="000000"/>
              </w:rPr>
              <w:t>, 3</w:t>
            </w:r>
            <w:r w:rsidR="00DA56D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19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03716"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0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1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3</w:t>
            </w:r>
            <w:r w:rsidR="007E2C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>4</w:t>
            </w:r>
            <w:r w:rsidR="00016374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:rsidR="00A03716" w:rsidRPr="00A03716" w:rsidRDefault="00A03716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03716"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E6C1C">
              <w:rPr>
                <w:rFonts w:ascii="Calibri" w:eastAsia="Times New Roman" w:hAnsi="Calibri" w:cs="Times New Roman"/>
                <w:color w:val="000000"/>
              </w:rPr>
              <w:t xml:space="preserve">5 </w:t>
            </w:r>
            <w:r w:rsidRPr="00A03716">
              <w:rPr>
                <w:rFonts w:ascii="Calibri" w:eastAsia="Times New Roman" w:hAnsi="Calibri" w:cs="Times New Roman"/>
                <w:color w:val="000000"/>
              </w:rPr>
              <w:t>май</w:t>
            </w:r>
          </w:p>
        </w:tc>
      </w:tr>
      <w:tr w:rsidR="007E2CFB" w:rsidRPr="00A03716" w:rsidTr="005E6C1C">
        <w:trPr>
          <w:trHeight w:val="31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CFB" w:rsidRPr="00A03716" w:rsidRDefault="007E2CFB" w:rsidP="00A0371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CFB" w:rsidRPr="00085239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6</w:t>
            </w: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май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CFB" w:rsidRPr="00085239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7</w:t>
            </w: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май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2CFB" w:rsidRPr="00085239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8</w:t>
            </w: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май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E2CFB" w:rsidRPr="00085239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29</w:t>
            </w:r>
            <w:r w:rsidR="007E2CFB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май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7E2CFB" w:rsidRPr="00085239" w:rsidRDefault="007E2CFB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3</w:t>
            </w:r>
            <w:r w:rsidR="005E6C1C"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0</w:t>
            </w: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 xml:space="preserve"> май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bottom"/>
          </w:tcPr>
          <w:p w:rsidR="007E2CFB" w:rsidRPr="00085239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085239">
              <w:rPr>
                <w:rFonts w:ascii="Calibri" w:eastAsia="Times New Roman" w:hAnsi="Calibri" w:cs="Times New Roman"/>
                <w:color w:val="000000"/>
                <w:highlight w:val="yellow"/>
              </w:rPr>
              <w:t>31 май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</w:tcPr>
          <w:p w:rsidR="007E2CFB" w:rsidRPr="00A03716" w:rsidRDefault="005E6C1C" w:rsidP="00A0371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7E2CF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7E2CFB">
              <w:rPr>
                <w:rFonts w:ascii="Calibri" w:eastAsia="Times New Roman" w:hAnsi="Calibri" w:cs="Times New Roman"/>
                <w:color w:val="000000"/>
              </w:rPr>
              <w:t>июн</w:t>
            </w:r>
            <w:proofErr w:type="spellEnd"/>
          </w:p>
        </w:tc>
      </w:tr>
    </w:tbl>
    <w:p w:rsidR="00A03716" w:rsidRDefault="00F95E8B">
      <w:r>
        <w:t xml:space="preserve">Примечание: </w:t>
      </w:r>
      <w:bookmarkStart w:id="0" w:name="_GoBack"/>
      <w:bookmarkEnd w:id="0"/>
      <w:r>
        <w:t>жёлтым цветом выделены осенние, зимние, весенние и начало летних каникул</w:t>
      </w:r>
      <w:r w:rsidR="009B65EF">
        <w:t xml:space="preserve"> для 2-8 кл</w:t>
      </w:r>
      <w:r>
        <w:t>.</w:t>
      </w:r>
    </w:p>
    <w:p w:rsidR="00F95E8B" w:rsidRDefault="00F95E8B">
      <w:r>
        <w:t>Настоящий календарь может помочь учителям в составлении рабочих программ</w:t>
      </w:r>
      <w:r w:rsidR="00141971">
        <w:t xml:space="preserve"> на новый учебный год</w:t>
      </w:r>
      <w:r>
        <w:t>.</w:t>
      </w:r>
    </w:p>
    <w:sectPr w:rsidR="00F95E8B" w:rsidSect="00016374">
      <w:footerReference w:type="default" r:id="rId6"/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F0D" w:rsidRDefault="008A6F0D" w:rsidP="003626AB">
      <w:pPr>
        <w:spacing w:after="0" w:line="240" w:lineRule="auto"/>
      </w:pPr>
      <w:r>
        <w:separator/>
      </w:r>
    </w:p>
  </w:endnote>
  <w:endnote w:type="continuationSeparator" w:id="0">
    <w:p w:rsidR="008A6F0D" w:rsidRDefault="008A6F0D" w:rsidP="0036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6C1C" w:rsidRDefault="005E6C1C">
    <w:pPr>
      <w:pStyle w:val="a5"/>
    </w:pPr>
    <w:r>
      <w:t>ГБОУ ШИ № 8 Пушкинского района СПб.   Составитель: преподаватель-организатор ОБЖ Труфанов Ю.Н.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F0D" w:rsidRDefault="008A6F0D" w:rsidP="003626AB">
      <w:pPr>
        <w:spacing w:after="0" w:line="240" w:lineRule="auto"/>
      </w:pPr>
      <w:r>
        <w:separator/>
      </w:r>
    </w:p>
  </w:footnote>
  <w:footnote w:type="continuationSeparator" w:id="0">
    <w:p w:rsidR="008A6F0D" w:rsidRDefault="008A6F0D" w:rsidP="003626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716"/>
    <w:rsid w:val="00016374"/>
    <w:rsid w:val="00047EDB"/>
    <w:rsid w:val="00085239"/>
    <w:rsid w:val="00141971"/>
    <w:rsid w:val="001860F1"/>
    <w:rsid w:val="001E2313"/>
    <w:rsid w:val="00201699"/>
    <w:rsid w:val="00283E2F"/>
    <w:rsid w:val="003142FD"/>
    <w:rsid w:val="00336615"/>
    <w:rsid w:val="00344C4B"/>
    <w:rsid w:val="003626AB"/>
    <w:rsid w:val="003975B9"/>
    <w:rsid w:val="00412EBB"/>
    <w:rsid w:val="004668A3"/>
    <w:rsid w:val="005E6C1C"/>
    <w:rsid w:val="006346C1"/>
    <w:rsid w:val="0072124B"/>
    <w:rsid w:val="00776D2C"/>
    <w:rsid w:val="00795CAA"/>
    <w:rsid w:val="007E2CFB"/>
    <w:rsid w:val="008A6F0D"/>
    <w:rsid w:val="009B65EF"/>
    <w:rsid w:val="00A03716"/>
    <w:rsid w:val="00A42428"/>
    <w:rsid w:val="00A71ED2"/>
    <w:rsid w:val="00B95A61"/>
    <w:rsid w:val="00D44102"/>
    <w:rsid w:val="00D650F1"/>
    <w:rsid w:val="00DA56DD"/>
    <w:rsid w:val="00E33DF8"/>
    <w:rsid w:val="00F340F8"/>
    <w:rsid w:val="00F407CE"/>
    <w:rsid w:val="00F95E8B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4317A"/>
  <w15:docId w15:val="{8CFE413E-3CC4-40A9-BE0D-E3602F81C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26AB"/>
  </w:style>
  <w:style w:type="paragraph" w:styleId="a5">
    <w:name w:val="footer"/>
    <w:basedOn w:val="a"/>
    <w:link w:val="a6"/>
    <w:uiPriority w:val="99"/>
    <w:unhideWhenUsed/>
    <w:rsid w:val="0036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2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8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Труфанов</dc:creator>
  <cp:keywords/>
  <dc:description/>
  <cp:lastModifiedBy>ОБЖ</cp:lastModifiedBy>
  <cp:revision>16</cp:revision>
  <cp:lastPrinted>2022-05-25T09:44:00Z</cp:lastPrinted>
  <dcterms:created xsi:type="dcterms:W3CDTF">2021-06-01T19:02:00Z</dcterms:created>
  <dcterms:modified xsi:type="dcterms:W3CDTF">2024-06-13T13:26:00Z</dcterms:modified>
</cp:coreProperties>
</file>