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12" w:rsidRPr="005A171E" w:rsidRDefault="00661212" w:rsidP="00661212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1E">
        <w:rPr>
          <w:rFonts w:ascii="Times New Roman" w:hAnsi="Times New Roman" w:cs="Times New Roman"/>
          <w:b/>
          <w:sz w:val="28"/>
          <w:szCs w:val="28"/>
        </w:rPr>
        <w:t>Спецификация  теста по английскому языку для 11 класса</w:t>
      </w:r>
    </w:p>
    <w:p w:rsidR="00661212" w:rsidRPr="005A171E" w:rsidRDefault="00661212" w:rsidP="00661212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1E">
        <w:rPr>
          <w:rFonts w:ascii="Times New Roman" w:hAnsi="Times New Roman" w:cs="Times New Roman"/>
          <w:b/>
          <w:sz w:val="28"/>
          <w:szCs w:val="28"/>
        </w:rPr>
        <w:t xml:space="preserve">за первое полугодие 2017-2018 </w:t>
      </w:r>
      <w:proofErr w:type="spellStart"/>
      <w:r w:rsidRPr="005A171E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A171E">
        <w:rPr>
          <w:rFonts w:ascii="Times New Roman" w:hAnsi="Times New Roman" w:cs="Times New Roman"/>
          <w:b/>
          <w:sz w:val="28"/>
          <w:szCs w:val="28"/>
        </w:rPr>
        <w:t>. г.</w:t>
      </w:r>
    </w:p>
    <w:p w:rsidR="00661212" w:rsidRPr="00D836DA" w:rsidRDefault="00661212" w:rsidP="00661212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1212" w:rsidRPr="005A171E" w:rsidRDefault="00661212" w:rsidP="0066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 xml:space="preserve">Формат итоговой промежуточной аттестации (согласно Учебному плану МБУ лицея №76 на 2017-2018 </w:t>
      </w:r>
      <w:proofErr w:type="spellStart"/>
      <w:r w:rsidRPr="005A171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5A171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A171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A171E">
        <w:rPr>
          <w:rFonts w:ascii="Times New Roman" w:hAnsi="Times New Roman" w:cs="Times New Roman"/>
          <w:sz w:val="24"/>
          <w:szCs w:val="24"/>
        </w:rPr>
        <w:t xml:space="preserve"> - тестирование.</w:t>
      </w:r>
    </w:p>
    <w:p w:rsidR="00661212" w:rsidRPr="005A171E" w:rsidRDefault="00661212" w:rsidP="006612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Срок</w:t>
      </w:r>
      <w:proofErr w:type="gramStart"/>
      <w:r w:rsidRPr="005A171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A171E">
        <w:rPr>
          <w:rFonts w:ascii="Times New Roman" w:hAnsi="Times New Roman" w:cs="Times New Roman"/>
          <w:sz w:val="24"/>
          <w:szCs w:val="24"/>
        </w:rPr>
        <w:t>дата) проведения:</w:t>
      </w:r>
      <w:r w:rsidRPr="005A1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A171E">
        <w:rPr>
          <w:rFonts w:ascii="Times New Roman" w:hAnsi="Times New Roman" w:cs="Times New Roman"/>
          <w:b/>
          <w:sz w:val="24"/>
          <w:szCs w:val="24"/>
          <w:lang w:val="en-US"/>
        </w:rPr>
        <w:t>сентябрь</w:t>
      </w:r>
      <w:proofErr w:type="spellEnd"/>
    </w:p>
    <w:p w:rsidR="00661212" w:rsidRPr="005A171E" w:rsidRDefault="00661212" w:rsidP="0066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Pr="005A171E">
        <w:rPr>
          <w:rFonts w:ascii="Times New Roman" w:hAnsi="Times New Roman" w:cs="Times New Roman"/>
          <w:sz w:val="24"/>
          <w:szCs w:val="24"/>
        </w:rPr>
        <w:t>тестирования</w:t>
      </w:r>
      <w:proofErr w:type="gramStart"/>
      <w:r w:rsidRPr="005A171E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5A171E">
        <w:rPr>
          <w:rFonts w:ascii="Times New Roman" w:hAnsi="Times New Roman" w:cs="Times New Roman"/>
          <w:sz w:val="24"/>
          <w:szCs w:val="24"/>
        </w:rPr>
        <w:t>роверка</w:t>
      </w:r>
      <w:proofErr w:type="spellEnd"/>
      <w:r w:rsidRPr="005A171E">
        <w:rPr>
          <w:rFonts w:ascii="Times New Roman" w:hAnsi="Times New Roman" w:cs="Times New Roman"/>
          <w:sz w:val="24"/>
          <w:szCs w:val="24"/>
        </w:rPr>
        <w:t xml:space="preserve"> академических знаний учащихся 11 класса за 1 полугодие.</w:t>
      </w:r>
    </w:p>
    <w:p w:rsidR="00661212" w:rsidRPr="005A171E" w:rsidRDefault="00661212" w:rsidP="00661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Время тестирования:40 минут</w:t>
      </w:r>
    </w:p>
    <w:p w:rsidR="00661212" w:rsidRPr="005A171E" w:rsidRDefault="00661212" w:rsidP="006612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Программы:</w:t>
      </w:r>
    </w:p>
    <w:p w:rsidR="00661212" w:rsidRPr="005A171E" w:rsidRDefault="00661212" w:rsidP="0066121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sz w:val="24"/>
          <w:szCs w:val="24"/>
        </w:rPr>
        <w:t xml:space="preserve">- </w:t>
      </w:r>
      <w:r w:rsidRPr="005A171E">
        <w:rPr>
          <w:rFonts w:ascii="Times New Roman" w:hAnsi="Times New Roman" w:cs="Times New Roman"/>
          <w:sz w:val="24"/>
          <w:szCs w:val="24"/>
        </w:rPr>
        <w:t xml:space="preserve">Апальков В.Г.. Английский язык. Рабочая программа. Предметная линия-учебник "Английский в фокусе" 10-11 классы. </w:t>
      </w:r>
      <w:proofErr w:type="spellStart"/>
      <w:r w:rsidRPr="005A171E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5A171E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A171E">
        <w:rPr>
          <w:rFonts w:ascii="Times New Roman" w:hAnsi="Times New Roman" w:cs="Times New Roman"/>
          <w:sz w:val="24"/>
          <w:szCs w:val="24"/>
        </w:rPr>
        <w:t>росвещение</w:t>
      </w:r>
      <w:proofErr w:type="spellEnd"/>
      <w:r w:rsidRPr="005A171E">
        <w:rPr>
          <w:rFonts w:ascii="Times New Roman" w:hAnsi="Times New Roman" w:cs="Times New Roman"/>
          <w:sz w:val="24"/>
          <w:szCs w:val="24"/>
        </w:rPr>
        <w:t>, 2012г</w:t>
      </w:r>
    </w:p>
    <w:p w:rsidR="00661212" w:rsidRPr="005A171E" w:rsidRDefault="00661212" w:rsidP="0066121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 xml:space="preserve">- Рабочая программа по английскому языку 10 классы на 2017-2018 </w:t>
      </w:r>
      <w:proofErr w:type="spellStart"/>
      <w:r w:rsidRPr="005A171E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5A171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A171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A171E">
        <w:rPr>
          <w:rFonts w:ascii="Times New Roman" w:hAnsi="Times New Roman" w:cs="Times New Roman"/>
          <w:sz w:val="24"/>
          <w:szCs w:val="24"/>
        </w:rPr>
        <w:t xml:space="preserve"> (Протокол №1 педагогического совета МБУ лицея№76 от 28.08.17 г.)</w:t>
      </w:r>
    </w:p>
    <w:p w:rsidR="00661212" w:rsidRPr="005A171E" w:rsidRDefault="00661212" w:rsidP="00661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 xml:space="preserve"> 7. Учебники и другие материалы, использованные при подготовке теста:</w:t>
      </w:r>
    </w:p>
    <w:p w:rsidR="00661212" w:rsidRPr="005A171E" w:rsidRDefault="00661212" w:rsidP="00661212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 xml:space="preserve">- </w:t>
      </w:r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Дули </w:t>
      </w:r>
      <w:proofErr w:type="gram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5A171E">
        <w:rPr>
          <w:rFonts w:ascii="Times New Roman" w:hAnsi="Times New Roman" w:cs="Times New Roman"/>
          <w:color w:val="000000"/>
          <w:sz w:val="24"/>
          <w:szCs w:val="24"/>
        </w:rPr>
        <w:t>., Афанасьева О.В, Михеева И.В. УМК Английский в фокусе (</w:t>
      </w:r>
      <w:proofErr w:type="spell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661212" w:rsidRPr="005A171E" w:rsidRDefault="00661212" w:rsidP="00661212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>Учебник 10 класс</w:t>
      </w:r>
      <w:proofErr w:type="gram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5A171E">
        <w:rPr>
          <w:rFonts w:ascii="Times New Roman" w:hAnsi="Times New Roman" w:cs="Times New Roman"/>
          <w:color w:val="000000"/>
          <w:sz w:val="24"/>
          <w:szCs w:val="24"/>
        </w:rPr>
        <w:t>Просвещение, 2014 г.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- Дули </w:t>
      </w:r>
      <w:proofErr w:type="spell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Дж.</w:t>
      </w:r>
      <w:proofErr w:type="gram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5A171E">
        <w:rPr>
          <w:rFonts w:ascii="Times New Roman" w:hAnsi="Times New Roman" w:cs="Times New Roman"/>
          <w:color w:val="000000"/>
          <w:sz w:val="24"/>
          <w:szCs w:val="24"/>
        </w:rPr>
        <w:t>фанасьева</w:t>
      </w:r>
      <w:proofErr w:type="spellEnd"/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 О.В, Михеева И.В.  Сборник упражнений для самостоятельной 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>работы учащихся .10 класс М., Просвещение, 2014г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-Дули </w:t>
      </w:r>
      <w:proofErr w:type="gram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., Афанасьева О.В, Михеева И.В. Книга для учителя 10 класс. М., Просвещение, 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>2014г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ДулиДж.</w:t>
      </w:r>
      <w:proofErr w:type="gram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5A171E">
        <w:rPr>
          <w:rFonts w:ascii="Times New Roman" w:hAnsi="Times New Roman" w:cs="Times New Roman"/>
          <w:color w:val="000000"/>
          <w:sz w:val="24"/>
          <w:szCs w:val="24"/>
        </w:rPr>
        <w:t>фанасьева</w:t>
      </w:r>
      <w:proofErr w:type="spellEnd"/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 О.В, Михеева И.В. </w:t>
      </w:r>
      <w:proofErr w:type="spellStart"/>
      <w:r w:rsidRPr="005A171E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Testbook</w:t>
      </w:r>
      <w:proofErr w:type="spellEnd"/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  10класс. М., Просвещение, 2014г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Pr="005A171E">
        <w:rPr>
          <w:rFonts w:ascii="Times New Roman" w:hAnsi="Times New Roman" w:cs="Times New Roman"/>
          <w:color w:val="000000"/>
          <w:sz w:val="24"/>
          <w:szCs w:val="24"/>
        </w:rPr>
        <w:t>www.spotlightonrussia.ru</w:t>
      </w:r>
      <w:proofErr w:type="spellEnd"/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1212" w:rsidRPr="005A171E" w:rsidRDefault="00661212" w:rsidP="00661212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A171E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hyperlink r:id="rId5" w:history="1">
        <w:r w:rsidRPr="005A171E">
          <w:rPr>
            <w:rStyle w:val="a5"/>
            <w:rFonts w:ascii="Times New Roman" w:hAnsi="Times New Roman" w:cs="Times New Roman"/>
            <w:sz w:val="24"/>
            <w:szCs w:val="24"/>
          </w:rPr>
          <w:t>http://prosv.ru/umk/spotlight</w:t>
        </w:r>
      </w:hyperlink>
    </w:p>
    <w:p w:rsidR="00661212" w:rsidRPr="005A171E" w:rsidRDefault="00661212" w:rsidP="006612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Количество вариантов: 1</w:t>
      </w:r>
    </w:p>
    <w:p w:rsidR="00661212" w:rsidRPr="005A171E" w:rsidRDefault="00661212" w:rsidP="006612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 xml:space="preserve">Подход к разработке и интерпретации результатов теста: </w:t>
      </w:r>
      <w:proofErr w:type="spellStart"/>
      <w:r w:rsidRPr="005A171E">
        <w:rPr>
          <w:rFonts w:ascii="Times New Roman" w:hAnsi="Times New Roman" w:cs="Times New Roman"/>
          <w:sz w:val="24"/>
          <w:szCs w:val="24"/>
        </w:rPr>
        <w:t>критериально-ориентированный</w:t>
      </w:r>
      <w:proofErr w:type="spellEnd"/>
    </w:p>
    <w:p w:rsidR="00661212" w:rsidRPr="005A171E" w:rsidRDefault="00661212" w:rsidP="006612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Структура теста: 5 разделов-1, 2, 3, 4, 5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 xml:space="preserve">Раздел 1 содержит 6 заданий с выбором ответа (Правильный заголовок), </w:t>
      </w:r>
      <w:proofErr w:type="gramStart"/>
      <w:r w:rsidRPr="005A171E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5A171E">
        <w:rPr>
          <w:rFonts w:ascii="Times New Roman" w:hAnsi="Times New Roman" w:cs="Times New Roman"/>
          <w:sz w:val="24"/>
          <w:szCs w:val="24"/>
        </w:rPr>
        <w:t xml:space="preserve"> которых один лишний.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Раздел 2 содержит 5 заданий на определение грамматических структур. Ответ должен быть дан в виде слова.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Раздел 3 содержит 6 заданий на словообразование. Ответ должен быть дан в виде слова.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Раздел 4 содержит 4 задания. Пассивный залог. Ответ должен быть дан в виде предложения.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Раздел 5 содержит задание написать письмо личного характера.</w:t>
      </w:r>
    </w:p>
    <w:p w:rsidR="00661212" w:rsidRPr="005A171E" w:rsidRDefault="00661212" w:rsidP="006612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оборудование: дополнительных материалов и инструментов для выполнения теста не требуется.</w:t>
      </w: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212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71E" w:rsidRPr="005A171E" w:rsidRDefault="005A171E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212" w:rsidRPr="005A171E" w:rsidRDefault="00661212" w:rsidP="006612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171E">
        <w:rPr>
          <w:rFonts w:ascii="Times New Roman" w:hAnsi="Times New Roman" w:cs="Times New Roman"/>
          <w:b/>
          <w:sz w:val="24"/>
          <w:szCs w:val="24"/>
        </w:rPr>
        <w:lastRenderedPageBreak/>
        <w:t>Кодификатор</w:t>
      </w:r>
    </w:p>
    <w:p w:rsidR="00661212" w:rsidRPr="005A171E" w:rsidRDefault="00661212" w:rsidP="0066121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45"/>
        <w:gridCol w:w="4020"/>
        <w:gridCol w:w="2190"/>
        <w:gridCol w:w="2196"/>
      </w:tblGrid>
      <w:tr w:rsidR="00661212" w:rsidRPr="005A171E" w:rsidTr="009D317E">
        <w:tc>
          <w:tcPr>
            <w:tcW w:w="427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6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Декомпозиция содержания</w:t>
            </w:r>
          </w:p>
        </w:tc>
        <w:tc>
          <w:tcPr>
            <w:tcW w:w="2197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задания в тесте</w:t>
            </w:r>
          </w:p>
        </w:tc>
        <w:tc>
          <w:tcPr>
            <w:tcW w:w="2201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</w:tr>
      <w:tr w:rsidR="00661212" w:rsidRPr="005A171E" w:rsidTr="009D317E">
        <w:tc>
          <w:tcPr>
            <w:tcW w:w="427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Выборочное понимание необходимой/интересующей информации из текста статьи, проспекта</w:t>
            </w:r>
          </w:p>
        </w:tc>
        <w:tc>
          <w:tcPr>
            <w:tcW w:w="2197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01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212" w:rsidRPr="005A171E" w:rsidTr="009D317E">
        <w:tc>
          <w:tcPr>
            <w:tcW w:w="427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Наиболее употребительные личные формы глаголов действительного залога: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PresentSimple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FutureSimple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PastSimple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PastContinuous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Present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PastPerfect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. Личные формы глаголов действительного залога: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PresentPerfectContinuous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PastPerfectContinuous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. Личные формы глаголов страдательного залога: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Present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Simple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Passive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Future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Simple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Passive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Past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Simple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Passive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Present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Perfect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Passive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. Личные формы глаголов в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PresentSimple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Indefinite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) для выражения действий в будущем после союзов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if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when</w:t>
            </w:r>
            <w:proofErr w:type="spellEnd"/>
          </w:p>
        </w:tc>
        <w:tc>
          <w:tcPr>
            <w:tcW w:w="2197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</w:p>
        </w:tc>
        <w:tc>
          <w:tcPr>
            <w:tcW w:w="2201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61212" w:rsidRPr="005A171E" w:rsidTr="009D317E">
        <w:tc>
          <w:tcPr>
            <w:tcW w:w="427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Аффиксы как элементы словообразования. Аффиксы глаголов: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re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dis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mis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-;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ize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ise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Аффиксысуществительных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: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er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/or,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ness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-ship,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ing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sion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tion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ance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ence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ity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Аффиксыприлагательных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: -y,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ic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ful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-al,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ly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ian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/an,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ing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ous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ible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/able, -less,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ive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, inter-.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Суффикс наречий -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ly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. Отрицательные префиксы: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un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-/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im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7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2201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212" w:rsidRPr="005A171E" w:rsidTr="009D317E">
        <w:tc>
          <w:tcPr>
            <w:tcW w:w="427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Личные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формы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глаголов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страдательного</w:t>
            </w:r>
            <w:proofErr w:type="gram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залогав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 Past Perfect Passive 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 Future Perfect Passive; Present/Past Progressive (Continuous) Passive; </w:t>
            </w:r>
            <w:proofErr w:type="spellStart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неличныеформыглаголов</w:t>
            </w:r>
            <w:proofErr w:type="spellEnd"/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 xml:space="preserve"> (Infinitive, Participle I, Gerund) (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пассивно</w:t>
            </w: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197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5.2.7</w:t>
            </w:r>
          </w:p>
        </w:tc>
        <w:tc>
          <w:tcPr>
            <w:tcW w:w="2201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1212" w:rsidRPr="005A171E" w:rsidTr="009D317E">
        <w:tc>
          <w:tcPr>
            <w:tcW w:w="427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6" w:type="dxa"/>
          </w:tcPr>
          <w:p w:rsidR="00661212" w:rsidRPr="005A171E" w:rsidRDefault="00661212" w:rsidP="009D317E">
            <w:pPr>
              <w:pStyle w:val="a3"/>
              <w:ind w:left="0"/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</w:pPr>
            <w:r w:rsidRPr="005A171E">
              <w:rPr>
                <w:rFonts w:ascii="PT Sans Caption" w:eastAsia="Times New Roman" w:hAnsi="PT Sans Caption" w:cs="Times New Roman"/>
                <w:color w:val="000000"/>
                <w:sz w:val="24"/>
                <w:szCs w:val="24"/>
                <w:lang w:eastAsia="ru-RU"/>
              </w:rPr>
              <w:t>Написание письма личного характера</w:t>
            </w:r>
          </w:p>
        </w:tc>
        <w:tc>
          <w:tcPr>
            <w:tcW w:w="2197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01" w:type="dxa"/>
          </w:tcPr>
          <w:p w:rsidR="00661212" w:rsidRPr="005A171E" w:rsidRDefault="00661212" w:rsidP="009D31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12" w:rsidRDefault="00661212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7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Тест</w:t>
      </w: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71E" w:rsidRP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Задание 1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61212" w:rsidRPr="005A171E" w:rsidTr="009D31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Тексты 1 – 6 относятся к различным рубрикам. Установите соответствие каждого текста рубрикам из списка 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занесите верный вариант в таблицу. Каждая рубрика соответствует лишь одному тексту, при этом среди них одна лишняя.</w:t>
            </w:r>
          </w:p>
        </w:tc>
      </w:tr>
    </w:tbl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ADVERTISEMENT FOR A CELLULAR PHONE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JOBS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INFORMAL LETTER TO A TEENAGE MAGAZINE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D.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HEALTH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TRAVELLING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FILM BLURB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ARTICLE ON HIGHER EDUCATION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Hi, CLICK,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We are two friends, Dario and Michele. We sit together at school. We are eleven years old.   We live in a village near Florence. …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Join us for the trip of a lifetime, cycling 400 km across this most beautiful of Caribbean islands. Enjoy the lush, tropical landscapes, soft, sandy beaches, fine architecture and warm, friendly welcome of Cuba.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Man in the Iron Mask. Leonardo Di </w:t>
      </w:r>
      <w:proofErr w:type="spell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Caprio</w:t>
      </w:r>
      <w:proofErr w:type="spell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takes on the dual role of the evil Louis XIV and his kind twin brother in this Hollywood adaptation of the Dumas classic. With </w:t>
      </w:r>
      <w:proofErr w:type="spell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Gepardieu</w:t>
      </w:r>
      <w:proofErr w:type="spell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John </w:t>
      </w:r>
      <w:proofErr w:type="spell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Malkovich</w:t>
      </w:r>
      <w:proofErr w:type="spell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Jeremy Irons as the three musketeers, this should be a belter. Sadly, it isn’t.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4.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We are looking for new staff to join our friendly dedicated team and have a variety of posts available. You should have good communication skills, great personality and a strong will.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The new Motorola has a built-in digital camera, Multi-media messaging, quality ringtones and downloadable games. Play more, say more and explore the world with Motorola.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6.</w:t>
      </w: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world is changing around us. To stay ahead we need to keep learning. In many cases our careers depend on it. The Open University has become a leading provider of learning for people who need to develop their careers.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6 баллов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P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Задание 2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61212" w:rsidRPr="005A171E" w:rsidTr="009D31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следующем тексте необходимо заполнить пропуски, обозначенные цифрами 1 – 6. Вариант ответа (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выберите из предложенных ниже и запишите его в таблицу.</w:t>
            </w:r>
          </w:p>
        </w:tc>
      </w:tr>
    </w:tbl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 for the </w:t>
      </w:r>
      <w:proofErr w:type="spell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parade.Behind</w:t>
      </w:r>
      <w:proofErr w:type="spell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scenes at Warner Brothers Movie World Benjamin and his friends (1) _____ ready for the daily parade. He (2) _____ the train with the little carriages packed with the theme park’s cuddly stars through the park. Porky Pig (3) _____ already his position, Sylvester the Cat joins him. Star rabbit Bugs Bunny (4) _____ the parade in a golden stretch cabriolet. The daily parade with the stars of the theme park in Bottrop-</w:t>
      </w:r>
      <w:proofErr w:type="spell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Kirchhellen</w:t>
      </w:r>
      <w:proofErr w:type="spell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(5) _____ always a part of Benjamin’s job. The show is performed three times a day.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2340"/>
        <w:gridCol w:w="2160"/>
        <w:gridCol w:w="2083"/>
      </w:tblGrid>
      <w:tr w:rsidR="00661212" w:rsidRPr="005A171E" w:rsidTr="009D31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a) get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b) gets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c) are getting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d) got</w:t>
            </w:r>
          </w:p>
        </w:tc>
      </w:tr>
      <w:tr w:rsidR="00661212" w:rsidRPr="005A171E" w:rsidTr="009D31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a) droved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b) drives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c) is driving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d) drive</w:t>
            </w:r>
          </w:p>
        </w:tc>
      </w:tr>
      <w:tr w:rsidR="00661212" w:rsidRPr="005A171E" w:rsidTr="009D31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a) has taken up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b) took up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c) take up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d) takes up</w:t>
            </w:r>
          </w:p>
        </w:tc>
      </w:tr>
      <w:tr w:rsidR="00661212" w:rsidRPr="005A171E" w:rsidTr="009D31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a) head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b) heads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c) is heading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d) was heading</w:t>
            </w:r>
          </w:p>
        </w:tc>
      </w:tr>
      <w:tr w:rsidR="00661212" w:rsidRPr="005A171E" w:rsidTr="009D31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a) 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b) has been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c) was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d) had been</w:t>
            </w:r>
          </w:p>
        </w:tc>
      </w:tr>
    </w:tbl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661212" w:rsidP="005A17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 xml:space="preserve"> баллов</w:t>
      </w:r>
    </w:p>
    <w:p w:rsid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Задание 3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61212" w:rsidRPr="005A171E" w:rsidTr="009D317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Прочитайте текст. Преобразуйте слова, напечатанные заглавными буквами так, чтобы они соответствовали содержанию текста лексически и грамматически. Впишите образованные Вами слова в таблицу.</w:t>
            </w:r>
          </w:p>
        </w:tc>
      </w:tr>
    </w:tbl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I always wanted to be a great (1) ______________</w:t>
      </w: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_ .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had the                   SCIENCE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dreams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discovering a new drug that would save the lives of 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hundreds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people. Unfortunately I was never very good at (2)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 at </w:t>
      </w: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school  and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teacher used to be very                      CHEMIST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cross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me. After a while I decided I would become an inventor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design an amazing new (3) _______________ which would                PRODUCE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become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household name. My parents were encouraging but told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me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 to be so (4) _______________ . A few weeks later I had </w:t>
      </w: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AMBITION 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brilliant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idea for a pen that would write upside down.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To my (5) _______________ a friend of mine pointed out that it                DISAPPOINT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was</w:t>
      </w:r>
      <w:proofErr w:type="gramEnd"/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 a new (6) _______________ .                                                          DISCOVER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5A17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12 баллов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Задание 4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Поставьте предложения в пассивный залог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We don’t add any harmful ingredients to our products. </w:t>
      </w:r>
    </w:p>
    <w:p w:rsidR="00661212" w:rsidRPr="005A171E" w:rsidRDefault="00661212" w:rsidP="006612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Government is now building a lot of new schools in the provinces. </w:t>
      </w:r>
    </w:p>
    <w:p w:rsidR="00661212" w:rsidRPr="005A171E" w:rsidRDefault="00661212" w:rsidP="006612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police have just arrested him on suspicion of cruelty to animals. </w:t>
      </w:r>
    </w:p>
    <w:p w:rsidR="00661212" w:rsidRPr="005A171E" w:rsidRDefault="00661212" w:rsidP="006612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sz w:val="24"/>
          <w:szCs w:val="24"/>
          <w:lang w:val="en-US"/>
        </w:rPr>
        <w:t>They are going to open a new supermarket next week.</w:t>
      </w:r>
    </w:p>
    <w:p w:rsidR="00661212" w:rsidRPr="005A171E" w:rsidRDefault="00661212" w:rsidP="00661212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                                     12 </w:t>
      </w:r>
      <w:r w:rsidRPr="005A1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баллов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r w:rsidRPr="005A17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5</w:t>
      </w:r>
    </w:p>
    <w:p w:rsidR="005A171E" w:rsidRP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Pr="005A171E" w:rsidRDefault="005A171E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Напишите письмо личного характера</w:t>
      </w:r>
    </w:p>
    <w:p w:rsidR="00661212" w:rsidRPr="005A171E" w:rsidRDefault="00661212" w:rsidP="00661212">
      <w:pPr>
        <w:spacing w:after="0" w:line="240" w:lineRule="auto"/>
        <w:rPr>
          <w:rFonts w:ascii="Arial" w:hAnsi="Arial" w:cs="Arial"/>
          <w:color w:val="2B2B2B"/>
          <w:sz w:val="24"/>
          <w:szCs w:val="24"/>
          <w:shd w:val="clear" w:color="auto" w:fill="FFFFFF"/>
          <w:lang w:val="en-US"/>
        </w:rPr>
      </w:pPr>
    </w:p>
    <w:p w:rsidR="00661212" w:rsidRPr="005A171E" w:rsidRDefault="00661212" w:rsidP="006612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A171E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en-US"/>
        </w:rPr>
        <w:t>You have received a letter from your friend who writes: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A17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…All in all, my birthday party was great! However, one of my friends came to the party in casual clothes. Just jeans and a T-shirt! Of course I didn’t say anything but she felt a bit left out. I was really sorry for her! And what do you usually wear when you go to a birthday party? Is it important in Russia to wear smart clothes at parties? What would you do if you were me?</w:t>
      </w:r>
      <w:r w:rsidRPr="005A17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  <w:t>I’ve got to go now as I have loads of homework to do. Drop me a line when you can.</w:t>
      </w:r>
      <w:r w:rsidRPr="005A17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  <w:t xml:space="preserve">Lots </w:t>
      </w:r>
      <w:proofErr w:type="gramStart"/>
      <w:r w:rsidRPr="005A17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  love</w:t>
      </w:r>
      <w:proofErr w:type="gramEnd"/>
      <w:r w:rsidRPr="005A17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Pr="005A17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  <w:t>Patricia</w:t>
      </w:r>
    </w:p>
    <w:p w:rsidR="00661212" w:rsidRPr="005A171E" w:rsidRDefault="00661212" w:rsidP="0066121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7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Write a letter to Patricia.</w:t>
      </w:r>
      <w:r w:rsidRPr="005A17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  <w:t>In your letter answer her questions and ask 3 questions about her birthday presents.</w:t>
      </w:r>
    </w:p>
    <w:p w:rsidR="00661212" w:rsidRPr="005A171E" w:rsidRDefault="00661212" w:rsidP="006612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A17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(100-140 words)</w:t>
      </w:r>
    </w:p>
    <w:p w:rsidR="00661212" w:rsidRPr="005A171E" w:rsidRDefault="00661212" w:rsidP="006612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B2B2B"/>
          <w:sz w:val="24"/>
          <w:szCs w:val="24"/>
          <w:lang w:val="en-US"/>
        </w:rPr>
      </w:pPr>
    </w:p>
    <w:p w:rsidR="00661212" w:rsidRPr="005A171E" w:rsidRDefault="00661212" w:rsidP="006612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15 баллов</w:t>
      </w:r>
    </w:p>
    <w:p w:rsidR="005A171E" w:rsidRPr="005A171E" w:rsidRDefault="005A171E" w:rsidP="005A1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t>Итого 50 баллов</w:t>
      </w:r>
    </w:p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71E" w:rsidRDefault="005A171E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7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Ответы на тест</w:t>
      </w: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851"/>
        <w:gridCol w:w="2126"/>
        <w:gridCol w:w="5103"/>
      </w:tblGrid>
      <w:tr w:rsidR="00661212" w:rsidRPr="005A171E" w:rsidTr="009D31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</w:t>
            </w: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</w:p>
        </w:tc>
      </w:tr>
      <w:tr w:rsidR="00661212" w:rsidRPr="005A171E" w:rsidTr="009D31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</w:rPr>
              <w:t>1 – 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–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– scientist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1.Harmful</w:t>
            </w:r>
            <w:proofErr w:type="gramEnd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ingredients are not added to our products.</w:t>
            </w:r>
          </w:p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1212" w:rsidRPr="005A171E" w:rsidTr="009D31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– </w:t>
            </w: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–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– chemistry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2.A</w:t>
            </w:r>
            <w:proofErr w:type="gramEnd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lot of new schools are being built in the provinces by the Government.</w:t>
            </w:r>
          </w:p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1212" w:rsidRPr="005A171E" w:rsidTr="009D31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– 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–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– product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3.He</w:t>
            </w:r>
            <w:proofErr w:type="gramEnd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has been arrested on suspicion of cruelty to animals.</w:t>
            </w:r>
          </w:p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1212" w:rsidRPr="005A171E" w:rsidTr="009D31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–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–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– ambitious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4.A</w:t>
            </w:r>
            <w:proofErr w:type="gramEnd"/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 supermarket is going to be opened next week.</w:t>
            </w:r>
          </w:p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1212" w:rsidRPr="005A171E" w:rsidTr="009D31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–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–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5-disappointment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1212" w:rsidRPr="005A171E" w:rsidTr="009D31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– 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17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– discovery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12" w:rsidRPr="005A171E" w:rsidRDefault="00661212" w:rsidP="009D3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1212" w:rsidRPr="005A171E" w:rsidRDefault="00661212" w:rsidP="0066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1E">
        <w:rPr>
          <w:rFonts w:ascii="Times New Roman" w:hAnsi="Times New Roman" w:cs="Times New Roman"/>
          <w:b/>
          <w:sz w:val="24"/>
          <w:szCs w:val="24"/>
        </w:rPr>
        <w:t>ПЕРЕВОД БАЛЛОВ В</w:t>
      </w:r>
      <w:r w:rsidRPr="005A17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171E">
        <w:rPr>
          <w:rFonts w:ascii="Times New Roman" w:hAnsi="Times New Roman" w:cs="Times New Roman"/>
          <w:b/>
          <w:sz w:val="24"/>
          <w:szCs w:val="24"/>
        </w:rPr>
        <w:t>ОЦЕНКИ</w:t>
      </w:r>
    </w:p>
    <w:p w:rsidR="00661212" w:rsidRPr="005A171E" w:rsidRDefault="00661212" w:rsidP="006612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71E">
        <w:rPr>
          <w:rFonts w:ascii="Times New Roman" w:hAnsi="Times New Roman" w:cs="Times New Roman"/>
          <w:b/>
          <w:sz w:val="24"/>
          <w:szCs w:val="24"/>
        </w:rPr>
        <w:t>ВСЕГО-5 заданий. Наивысшее количество баллов-50 – 100%</w:t>
      </w:r>
    </w:p>
    <w:p w:rsidR="00661212" w:rsidRPr="005A171E" w:rsidRDefault="00661212" w:rsidP="006612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44-50 баллов – «5»</w:t>
      </w:r>
    </w:p>
    <w:p w:rsidR="00661212" w:rsidRPr="005A171E" w:rsidRDefault="00661212" w:rsidP="006612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34-43 балла –   « 4»</w:t>
      </w:r>
    </w:p>
    <w:p w:rsidR="00661212" w:rsidRPr="005A171E" w:rsidRDefault="00661212" w:rsidP="006612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26-33 балла –   «3»</w:t>
      </w:r>
    </w:p>
    <w:p w:rsidR="00661212" w:rsidRPr="005A171E" w:rsidRDefault="00661212" w:rsidP="006612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0-25 баллов – «2»</w:t>
      </w: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0% - 53% - «2»</w:t>
      </w: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54% - 66% - «3»</w:t>
      </w: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67% - 87% - «4»</w:t>
      </w: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71E">
        <w:rPr>
          <w:rFonts w:ascii="Times New Roman" w:hAnsi="Times New Roman" w:cs="Times New Roman"/>
          <w:sz w:val="24"/>
          <w:szCs w:val="24"/>
        </w:rPr>
        <w:t>88% - 100% - «5»</w:t>
      </w:r>
    </w:p>
    <w:p w:rsidR="00661212" w:rsidRPr="005A171E" w:rsidRDefault="00661212" w:rsidP="00661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212" w:rsidRPr="005A171E" w:rsidRDefault="00661212" w:rsidP="006612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C38" w:rsidRPr="005A171E" w:rsidRDefault="007F4C38">
      <w:pPr>
        <w:rPr>
          <w:sz w:val="24"/>
          <w:szCs w:val="24"/>
        </w:rPr>
      </w:pPr>
    </w:p>
    <w:sectPr w:rsidR="007F4C38" w:rsidRPr="005A171E" w:rsidSect="009F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56A"/>
    <w:multiLevelType w:val="hybridMultilevel"/>
    <w:tmpl w:val="3AE4D0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A40CB"/>
    <w:multiLevelType w:val="hybridMultilevel"/>
    <w:tmpl w:val="7A72E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93B5E"/>
    <w:multiLevelType w:val="hybridMultilevel"/>
    <w:tmpl w:val="AA0AE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61212"/>
    <w:rsid w:val="005A171E"/>
    <w:rsid w:val="00661212"/>
    <w:rsid w:val="007F4C38"/>
    <w:rsid w:val="0096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1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612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612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sv.ru/umk/spotl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1330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2017-11-22T04:16:00Z</cp:lastPrinted>
  <dcterms:created xsi:type="dcterms:W3CDTF">2017-11-21T14:31:00Z</dcterms:created>
  <dcterms:modified xsi:type="dcterms:W3CDTF">2017-11-22T04:18:00Z</dcterms:modified>
</cp:coreProperties>
</file>