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3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                                  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Анализ воспитательной работы в 3  классе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за 2023-2024 учебный год</w:t>
      </w:r>
    </w:p>
    <w:p>
      <w:pPr>
        <w:spacing w:before="0" w:after="15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МБОУ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Ивановская СОШ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»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Классный руководитель:  Т.И.Красюкова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1.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Характеристика класса.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начале учебного года в классе обучалось 21учащихся,   прибывших и выбывших нет. На конец года в классе 21 учащихся: 14 девочек и 7 мальчиков.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Работоспособность класса  хорошая. Дети любознательны и общительны. На контакт со взрослыми идут легко. Учащиеся в основном с достаточным  и средним уровнем развития. Адаптацию в начале учебного года учащиеся прошли безболезненно.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  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Все учащиеся класса имеют общественные поручения и успешно с ними справляются. Каждый ученик класса активно включён в воспитательный процесс.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Все дети учатся в меру своих возможностей.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Учебный год закончили на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«5»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четыре ученика: Бекирова Карина, Кирьянова Диана, Марцовенко Влада, Уланова Сабина.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На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«4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и5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Корабель Виталий, Сайдаметова Амина, Сефершаева Риана, Стрижак Анна, Филоненко Матвей.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Дисциплина в классе удовлетвортельная, так как создана благоприятная эмоционально-психологическая атмосфера.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Контроль за успеваемостью ведёт классный руководитель, организована постоянная взаимосвязь с родителями обучающихся по проверке домашнего задания, своевременно выставляются отметки п предметам в электронном журнале.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Пропуски уроков, конечно, присутствуют, но они по уважительной причине (по болезни или записке от родителей).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Считаю, что в классе ученический коллектив сформирован. Группировок отрицательного характера нет. Учащиеся дружат, общаются по интересам. Отношения между ними в основном доброжелательные, могут поддерживать друг друга в трудную минуту, оказать помощь. При подготовке и проведении мероприятий учащиеся всегда сплочены, преобладает ответственное отношение к школьным делам.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Дети с радостью  участвуют во всех проводимых  общешкольных  и классных мероприятиях.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 первой четверти выбран актив класса.  Он оказывает большую помощь в организации классных дел. Каждый воспитанник класса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это личность. Все дети относятся друг к другу уважительно и поэтому  в классе серьёзных нарушений не бывает.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Реализация воспитательных задач, поставленных в учебном году.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Тема воспитательной работы: 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Воспитание как целенаправленный процесс формирования конкурентноспособной личности на основе общенациональной культуры.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Цель  учебно-воспитательной работы: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воспитание духовно-нравственной, физически и интеллектуально зрелой личности, способной к активной и общественно полезной деятельности, располагающей потребностями и способностями к самопознанию, самореализации, саморазвитию и самовоспитанию. Выявить и развить добрые наклонности детей живой практической деятельностью, воспитывать внутренние качества, развивать их душу, ум, здоровье.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Задачи учебно-воспитательной работы.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1.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основе изучения личности учащихся, их интересов, стремлений и желаний создать максимум условий для физического, интеллектуального, нравственного и духовного развития детей.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Оказание помощи ребенку в преодолении трудностей в различных видах деятельности, формирование самостоятельности.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Развитие интеллекта средствами внеклассной работы.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4.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 потребности в творческой деятельности.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Развитие художественно-эстетических способностей.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5.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 общительности, своей общности с коллективом, духа товарищества и сотрудничества, желания оказывать помощь друг другу.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6.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Способствовать созданию у детей ярких эмоциональных представлений о нашей Родине, об окружающем мире и приобщению к национальным традициям.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7.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Формирование жизненно важных трудовых навыков и нравственных представлений: формирование у детей таких ценных качеств и привычек поведения, как стремление говорить правду, поступать по справедливости, стремление быть смелым, организованным, исполнительным, уважительным, нетерпимым к лени, зазнайству, грубости, лжи.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8.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Воспитание любви к чтению, развитие любознательности, любви к природе, к здоровому образу жизни.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FFFFFF" w:val="clear"/>
        </w:rPr>
        <w:t xml:space="preserve">Воспитательная работа в классе построена согласно общешкольного плана работы. Планирование  осуществлялось по следующим модулям: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Гражданско-патриотическое.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Духовно-нравственное воспитание.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Спортивно-оздоровительное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Художественно-эстетическое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Привитие знаний по традициям школы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Познавательно-информационное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FFFFFF" w:val="clear"/>
        </w:rPr>
        <w:t xml:space="preserve">Патриотическое воспитание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Основными формами работы стали классные часы, праздники, экскурсии, викторины, конкурсы, круглые столы, соревнования, беседы. В классных делах принимали участие все учащиеся. Так как ребятам не всегда удаётся создать совет любого дела, то функции организатора и координатора исполнялись в основном учителем.  Я, как классный руководитель, старалась поддерживать их в любом деле.  Ребята, видя поддержку учителя, брались за дело и старались выполнить его хорошо.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течении всегогода проведены классные часы  и беседы по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гражданско-патриотическому  воспитанию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школьников:  Классные часы: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Я горжусь своей Родиной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День Конституции РФ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Изучаем права и обязанности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Герои живут рядом с нами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День народного единства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Беседы: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такое закон? Главный закон страны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и обсуждение рассказов о Родине, просмотр и обсуждение документальных и художественных фильмов о ВОВ. Каждый классный час сопровождался просмотром презентаций по темам.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Подготовили и провели праздник осеннего бала с презентацией своего наряда.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Организована встреча с папами , которые прошли службу в разных родах войск Российской Федерации. Дети активно участвовали в общении, задавали интересующие их  вопросы. На празднике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Моя мама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самая лучшая!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презентовали свою маму, её достойные качества. С большим желанием готовили открытки, смайлики  участникам СВО , писали письма в поддержку военнослужащим, которые защищают жизнь и здоровье наших детей. Участвовали в сборе продовольственных посылок в пограничные районы. Чтят память погибшим в годы ВОВ своих родственников. Фото выставка портретов.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Классные часы и беседы по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духовно - нравственному воспитанию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поведения в школе. Я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ученик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Безопасный интернет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Что я могу сделать для других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Твоё поведение в школе и дома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Чтение и обсуждение сказок В.И.Даля  о дружбе, о поведении в школе и дома. Просмотр презентаций по темам классных часов.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 течение учебного года были проведены мероприятия, направленные на пропаганду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здорового образа жизни.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Проводились ежедневные беседы- напоминания о необходимости соблюдать правила безопасного поведения на дорогах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Безопасный путь в школу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изготовлены памятки для учащихся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Проведены выступления классного руководителя на родительских собраниях о правилах дорожного движения. В школе проводится  работа по предупреждению и профилактике дорожно-транспортного травматизма.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Экскурсии по своему селу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дала возможность узнать о проживающих людях, их достижениях в разных отраслях деятельности жизненного  пути.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 педагога и наставника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встретились с учителем Магбулей Меметовной Усмановой, проработавшей 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Ивановской СОШ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 24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года . Учила подрастающее поколение русскому языку, трудовому обучению, прививала любовь к красоте окружающей природы. Награждена Почетной грамотой Министерства образования Украины, Министерства образования Республики Крым. Подготовили  о её педагогической жизни стенгазету. 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Провела чтение и обсуждение художественной литературы по ДТП, диктанты по ТБ, просмотр презентаций по ДТП.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Проходил месячник пожарной безопасности, в рамках которого проведены мероприятия: день ГО (отработка практических действий, эвакуация из здания школы), конкурсы рисунков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Не шути с огнём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диктант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Осторожно огонь!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просмотр фильма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поведения во время пожара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просмотр презентаций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Детям об огне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кл.часы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Огонь ошибок не прощает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Спички детям -  не игрушка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Проводились инструктажи: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поведения в общественных местах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поведения во время новогоднего утренника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поведения в общественном транспорте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участвовали спектакле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Дорожкин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поведения в школе на спортивной площадке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Правила поведения во время паводкового периода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Нахождение вблизи водоема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Проводилось практическое занятие по эвакуации учащихся из здания школы при пожаре во время уроков. Цель данных бесед и инструктажей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дать возможность представить об опасных и вредных факторах, чрезвычайных ситуациях, подстерегающих нас. Формировать у учащихся сознательное и ответственное отношение к личной безопасности и безопасности окружающих, приобретение ими способности сохранять жизнь и здоровье в неблагоприятных, угрожающих жизни условиях, оказание помощи пострадавшим.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Активно участвовали в спортивных соревнованиях между классами.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 мероприятия, проведённые для учащихся, способствовали сплочению коллектива, раскрытию индивидуальных и творческих  способностей учащихся, формировали эстетические вкусы, прививали навыки культуры общения, обогащали знания ребят.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Все учащиеся были активными на протяжении учебного года. Радует то, что установлен хороший контакт с родителями учащихся. В течение года они были постоянными помощниками во всех делах классного коллектива. Помимо организационных обсуждались и вопросы общепедагогического плана, психологии учащихся.  Проводились тренинги с родителями, анкеты, чтобы лучше узнать своего ребенка вне домашней обстановки.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По результатам учебного года  можно сделать вывод, что общий психологический фон в классе благоприятен. Ребята дружелюбны, уважительно относятся друг к другу, к старшим. Общественные поручения выполняют в срок, ученики с готовностью откликаются на просьбы классного руководителя. Дети стали более ответственными. Чувствуется взросление детей.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План работы на 2022-2023 учебный год полностью реализован.</w:t>
      </w:r>
    </w:p>
    <w:p>
      <w:pPr>
        <w:spacing w:before="0" w:after="15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  <w:t xml:space="preserve">На следующий учебный 2023-2024 год в 4 классе планирую продолжить работу по  реализации поставленных задач.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30" w:after="0" w:line="240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