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управления образования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администрации города Энска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Краснова       А.В. Краснова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МБОУ Школа № 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30.12.2022 № 122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 МБОУ Школа № 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27.12.2022 № 28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Программа развития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2023–2026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 Энск, 2022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«Школа № 1»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закон «Об образовании в Российской Федерации» от 29.12.2012 № 273-ФЗ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от 24.12.2018 № 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Стратегии развития информационного общества в Российской Федерации на 2017 - 2030 годы, утвержденная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указом Президента РФ от 09.05.2017 № 203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Концепция общенациональной системы выявления и развития молодых талантов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утвержденная Президентом РФ 03.04.2012 № Пр-827.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Основы государственной молодежной политики до 2025 года, утвержденные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 Правительства РФ от 29.11.2014 № 2403-р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 Минпросвещения России от 21.06.2021 № Р-126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7. Концепция развития дополнительного образования детей до 2030 года, утвержденная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 Правительства РФ от 31.03.2022 № 678-р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8. Стратегия развития воспитания в РФ на период до 2025 года, утвержденная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распоряжением Правительства РФ от 29.05.2015 № 996-р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Минпросвещения России от 31.05.2021№ 286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федерального государственного образовательного стандарта начального общего образования» (ФГОС-2021).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Минпросвещения России от 31.05.2021 № 287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федерального государственного образовательного стандарта основного общего образования» (ФГОС-2021).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Минобрнауки России от 06.10.2009 № 373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Минобрнауки России от 17.12.2010 № 1897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федерального государственного образовательного стандарта основного общего образования»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13.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Минобрнауки России от 17.05.2012 № 413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«Об утверждении федерального государственного образовательного стандарта среднего общего образования».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программа развития образования в городе Энске на 2021–2030 годы, утвержденная постановлением администрации города Энска 14.09.2020 № 21-о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 Минпросвещения России от 11.05.2021 № СК-123/07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Ответственные: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Иван Иванович, директор МБОУ Школа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Хохлова Ирина Константиновна, секретарь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Рабочая группа в составе, утвержденном приказом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Школа № 1 от 04.10.2022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Цифровизация образовательной деятельности, делопроизводства.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Внедрение ФГОС-2021 и проведение внутреннего мониторинга соответствия аккредитационным показателям.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 задачи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Цифровизация системы управления образовательной организацией, в том числе документооборота.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Создание востребованной воспитательной системы для реализации современной молодежной политики.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направления развития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Применение ФООП при разработке ООП и организации образовательного процесса.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Введение должности советника директора по воспитанию и взаимодействию с детскими общественными объединениями и усиление воспитательной работы школы.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Внутренний мониторинг условий организации на соответствие аккредитационным показателям.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Цифровизация рабочих и образовательных процессов в организации.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2023 года по 2026 год – 4 года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субсидии на муниципальное задание.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субсидии.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 от приносящей доход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Успешно применяются ФООП, в том числе в качестве альтернативы ООП школы.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70% учащихся включено в систему дополнительного образования школы.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50 % классных руководителей прошло обучение по программам, связанным с классным руководством.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на 45% число работников, использующих дистанционные технологии, ИКТ, инновационные педагогические технологии.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90 % педагогов обучилось по программам для работы с детьми с ОВЗ.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финансирование организации на 30 % за счет дополнительных платных образовательных услуг, побед в грантовых конкурсах.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20 % снизилось количество несчастных случаев с работниками и детьми.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происшествия, произошедшие на территории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Расширился перечень дополнительных образовательных услуг, предоставляемых обучающимся.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Организовано профильное обучение на основе сетевого взаимодействия образовательных учреждений.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и масштабы социально-позитивных инициатив со стороны обучающихся.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Создана эффективная система информационного обеспечения образовательного процесса.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Модернизирован школьный медиацентр виртуальных образовательных ресурсов и дистанционного образования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реализации программы развития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осуществляет мониторинг эффективности реализации программы развития. Отчетная дата – май каждого года.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приказом директора МБОУ Школа № 1.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Корректировку программы развития осуществляет директор МБОУ Школа № 1.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Информационная справка об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Сведения об организации. </w:t>
      </w:r>
      <w:r>
        <w:rPr>
          <w:rFonts w:hAnsi="Times New Roman" w:cs="Times New Roman"/>
          <w:color w:val="000000"/>
          <w:sz w:val="24"/>
          <w:szCs w:val="24"/>
        </w:rPr>
        <w:t>МБОУ Школа № 1 города Энска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школа, организация) создана </w:t>
      </w:r>
      <w:r>
        <w:rPr>
          <w:rFonts w:hAnsi="Times New Roman" w:cs="Times New Roman"/>
          <w:color w:val="000000"/>
          <w:sz w:val="24"/>
          <w:szCs w:val="24"/>
        </w:rPr>
        <w:t>29 марта 2000</w:t>
      </w:r>
      <w:r>
        <w:rPr>
          <w:rFonts w:hAnsi="Times New Roman" w:cs="Times New Roman"/>
          <w:color w:val="000000"/>
          <w:sz w:val="24"/>
          <w:szCs w:val="24"/>
        </w:rPr>
        <w:t xml:space="preserve"> года на основании </w:t>
      </w:r>
      <w:r>
        <w:rPr>
          <w:rFonts w:hAnsi="Times New Roman" w:cs="Times New Roman"/>
          <w:color w:val="000000"/>
          <w:sz w:val="24"/>
          <w:szCs w:val="24"/>
        </w:rPr>
        <w:t>постановления администрации города Энска «О создании МБОУ Школа № 1» от 29.03.2000 № 519-об.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Школа расположена по адресу: </w:t>
      </w:r>
      <w:r>
        <w:rPr>
          <w:rFonts w:hAnsi="Times New Roman" w:cs="Times New Roman"/>
          <w:color w:val="000000"/>
          <w:sz w:val="24"/>
          <w:szCs w:val="24"/>
        </w:rPr>
        <w:t>г. Энск, улица Цветочная, дом 5</w:t>
      </w:r>
      <w:r>
        <w:rPr>
          <w:rFonts w:hAnsi="Times New Roman" w:cs="Times New Roman"/>
          <w:color w:val="000000"/>
          <w:sz w:val="24"/>
          <w:szCs w:val="24"/>
        </w:rPr>
        <w:t xml:space="preserve">. Телефон: </w:t>
      </w:r>
      <w:r>
        <w:rPr>
          <w:rFonts w:hAnsi="Times New Roman" w:cs="Times New Roman"/>
          <w:color w:val="000000"/>
          <w:sz w:val="24"/>
          <w:szCs w:val="24"/>
        </w:rPr>
        <w:t>56-14-32</w:t>
      </w:r>
      <w:r>
        <w:rPr>
          <w:rFonts w:hAnsi="Times New Roman" w:cs="Times New Roman"/>
          <w:color w:val="000000"/>
          <w:sz w:val="24"/>
          <w:szCs w:val="24"/>
        </w:rPr>
        <w:t xml:space="preserve">. Электронный адрес: </w:t>
      </w:r>
      <w:r>
        <w:rPr>
          <w:rFonts w:hAnsi="Times New Roman" w:cs="Times New Roman"/>
          <w:color w:val="000000"/>
          <w:sz w:val="24"/>
          <w:szCs w:val="24"/>
        </w:rPr>
        <w:t>enskschool1@mail.ru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Школа находится в </w:t>
      </w:r>
      <w:r>
        <w:rPr>
          <w:rFonts w:hAnsi="Times New Roman" w:cs="Times New Roman"/>
          <w:color w:val="000000"/>
          <w:sz w:val="24"/>
          <w:szCs w:val="24"/>
        </w:rPr>
        <w:t>типовом здании по проекту 1976 года. У школы нет филиалов. В ней обучают 863 учащихся. Учебные занятия проводятся в две смены. Режим работы школы: пятидневная учебная неделя.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Обеспечена занятость учащихся по интересам во второй половине дня и в субботу в рамках дополнительного образования и курсов внеурочной деятельности. На конец 2022 года дополнительное образование представлено 5 кружками и секциями, из них 3 – на внебюджетной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функционирования школы, в том числе организации образовательного процесса имеются: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 кабинеты – 37, площадь – 703,7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компьютерный класс, площадь – 96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мастерская, площадь – 65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спортивный зал, площадь – 100,2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актовый зал, площадь – 103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библиотека с медиацентром, площадь – 47,1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столовая на 60 посадочных мест;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архив, площадь – 1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кабинет, площадь – 3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психолога, площадь – 9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учительская, площадь – 15,6 м2;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методический кабинет, площадь – 12,4 м2.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Сведения об обучающихся. </w:t>
      </w:r>
      <w:r>
        <w:rPr>
          <w:rFonts w:hAnsi="Times New Roman" w:cs="Times New Roman"/>
          <w:color w:val="000000"/>
          <w:sz w:val="24"/>
          <w:szCs w:val="24"/>
        </w:rPr>
        <w:t>Оценка содержания и качества подготовки обучающихся – статистика показателей за 2019–2022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2022 года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863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378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Характеристика окружающего социума. </w:t>
      </w:r>
      <w:r>
        <w:rPr>
          <w:rFonts w:hAnsi="Times New Roman" w:cs="Times New Roman"/>
          <w:color w:val="000000"/>
          <w:sz w:val="24"/>
          <w:szCs w:val="24"/>
        </w:rPr>
        <w:t xml:space="preserve">Социум школы представляет собой микро- и макроосреду. Микросреду составляют семьи воспитанников и учащихся. </w:t>
      </w:r>
      <w:r>
        <w:rPr>
          <w:rFonts w:hAnsi="Times New Roman" w:cs="Times New Roman"/>
          <w:color w:val="000000"/>
          <w:sz w:val="24"/>
          <w:szCs w:val="24"/>
        </w:rPr>
        <w:t>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 оформлена опека, имеются дети-инвалиды; дети, воспитывающиеся в детском доме НОУ "Пансион семейного воспитания"):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2020 год - 17,38% от общего числа семей;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2021 год - 17,48% от общего числа семей;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2022 год - 18,95% от общего числа семей.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уровне дошкольного образования численность многодетных семей с 2019 года незначительно снизилась, а на уровнях начального, основного и среднего общего образования стало на 90 семей больше.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Макросреду или макроокружение представляют различные организации, взаимодействие с которыми позволяет реализовать модель, основанную на интегративной связи образования, науки и социальных структур. Рядом со школой находятся еще 4 общеобразовательные организации, 2 вуза и 1 ссуз. Кроме того, в районе расположены спортивный комплекс, МБУК «ДШИ № 1» и МБУК «Детская библиотека № 2».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Соседство со школами заставляет развиваться, чтобы быть конкурентоспособными, но при этом не терять своей уникальности. С вузами и ссузом наладили партнерские взаимоотношения: проводим совместные мастер-классы, экскурсии в лаборатории и мастерские, круглые столы.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Сотрудничество со спортивным комплексом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секций).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МБУК «Детская библиотека № 2» школа проводит литературные и культурно-познавательные мероприятия.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Организационно-педагогические условия организации, характеристика педагогов.</w:t>
      </w:r>
      <w:r>
        <w:rPr>
          <w:rFonts w:hAnsi="Times New Roman" w:cs="Times New Roman"/>
          <w:color w:val="000000"/>
          <w:sz w:val="24"/>
          <w:szCs w:val="24"/>
        </w:rPr>
        <w:t xml:space="preserve"> Общее количество работников – </w:t>
      </w:r>
      <w:r>
        <w:rPr>
          <w:rFonts w:hAnsi="Times New Roman" w:cs="Times New Roman"/>
          <w:color w:val="000000"/>
          <w:sz w:val="24"/>
          <w:szCs w:val="24"/>
        </w:rPr>
        <w:t>120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человек. Из них </w:t>
      </w:r>
      <w:r>
        <w:rPr>
          <w:rFonts w:hAnsi="Times New Roman" w:cs="Times New Roman"/>
          <w:color w:val="000000"/>
          <w:sz w:val="24"/>
          <w:szCs w:val="24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 xml:space="preserve"> – учителя,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 – иные педагогические работники,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 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Образование, кол-во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Стаж работы, кол-во работников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Высшее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Среднее специальное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Обучаются в ВУЗах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Высшая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Первая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До 5 лет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10 лет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Свыше 15 лет –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чел.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Среди педагогического состава есть учителя, отмеченные наградами: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Почетный работник общего образования РФ – 1 работник;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Почетная грамота Министерства образования РФ – 3 работника;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Почетный работник образования города Энска – 6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Отличник народного просвещения – 1 работник.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</w:t>
      </w:r>
      <w:r>
        <w:rPr>
          <w:rFonts w:hAnsi="Times New Roman" w:cs="Times New Roman"/>
          <w:color w:val="000000"/>
          <w:sz w:val="24"/>
          <w:szCs w:val="24"/>
        </w:rPr>
        <w:t>технической, физкультурно-спортивной, туристско-краеведческой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 достижений организации. </w:t>
      </w:r>
      <w:r>
        <w:rPr>
          <w:rFonts w:hAnsi="Times New Roman" w:cs="Times New Roman"/>
          <w:color w:val="000000"/>
          <w:sz w:val="24"/>
          <w:szCs w:val="24"/>
        </w:rPr>
        <w:t>В 2018/2019 учебном году школа вошла в число 10 школ г. Энска, показавших высокие образовательные достижения. В 2020/2021 учебном году школа заняла 8 место в рейтинге школ, показавших высокие академические результаты и внесших наибольший вклад в обеспечение качественного образования детей жителей г. Энска.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работают 2 музея: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музей Боевой славы 333 Синельниковской Краснознаменной ордена Суворова II степени стрелковой дивизии имени Героя Советского Союза Безукладникова Владимира Николаевича;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этнографический музей «Русь народная».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Основания для разработки программы развития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разработки программы рабочая группа проанализировала: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результативность реализации программы развития школы на </w:t>
      </w:r>
      <w:r>
        <w:rPr>
          <w:rFonts w:hAnsi="Times New Roman" w:cs="Times New Roman"/>
          <w:color w:val="000000"/>
          <w:sz w:val="24"/>
          <w:szCs w:val="24"/>
        </w:rPr>
        <w:t>2019-2022</w:t>
      </w:r>
      <w:r>
        <w:rPr>
          <w:rFonts w:hAnsi="Times New Roman" w:cs="Times New Roman"/>
          <w:color w:val="000000"/>
          <w:sz w:val="24"/>
          <w:szCs w:val="24"/>
        </w:rPr>
        <w:t xml:space="preserve"> годы;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потенциал развития школы на основе SWOT–анализа возможностей и проблем образовательной организации;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возможные варианты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Основания для разработки программы развития школы по итогам SWOT-анализа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Оценка перспектив развития в соответствии с изменениями внешнего окружения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 стороны (S)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Высокий уровень профессиональной подготовки преподавателей (60 %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 материально-техническая база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предложения по сетевому взаимодействию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 конкурентная среда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 количество учащихся школы для необходимого набора в профильные 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 спрос на профильное и предпрофильное образование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демографического спада в регионе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эффективного механизма оказания платных услуг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 финансирование дополнительного образования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Школьники успешно участвуют в городских, областных олимпиадах, конкурсах, конференциях различной направленности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 выстроила систему взаимодействия школы с государственными и общественными организациями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расположена в районе нового жилищного микрорайона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 школьной маркетинговой стратегии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 участвует в конкурсах на получение грантов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Слабый спрос на культурные мероприятия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направления развития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Внедрение ФГОС-2021 и переход на ФООП.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рабочей группы по обеспечению перехода на применение ФООП. Обеспечение соответствия материально-технической базы новым требованиям стандартов. Корректировка всех ООП с учетом ФООП.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Внутренний мониторинг условий организации на соответствие аккредитационным показателям.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периодическую внутреннюю проверку школы на соответствие аккредитационным показателям. Если выявятся несоответствия, провести мероприятия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Введение должности советника директора по воспитанию и взаимодействию с детскими общественными объединениями.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Расширение спектра дополнительных образовательных услуг для детей и их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</w:t>
      </w:r>
      <w:r>
        <w:rPr>
          <w:rFonts w:hAnsi="Times New Roman" w:cs="Times New Roman"/>
          <w:color w:val="000000"/>
          <w:sz w:val="24"/>
          <w:szCs w:val="24"/>
        </w:rPr>
        <w:t>распоряжение Минпросвещения от 21.06.2021 № Р-126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Участия в проекте Минпросвещения «Школьный театр».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 локальные нормативные акты школы (при необходимости). Организовать сотрудничество с организациями, оказывающими поддержку проекта, в том числе с ФГОУ ВПО «Театральный институт имени Бориса Щукина при Государственном академическом театре имени Евгения Вахтангова».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 Цифровизация рабочих и образовательных процессов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Совершенствование системы охраны труда. Внедрение новых мероприятий по улучшению условий и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специальную оценку условий труда, оценку уровней профессиональных рисков;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механизировать работы при складировании и транспортировании продуктов, отходов, других тяжелых объектов;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Усиление антитеррористической защищенности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 Оптимизация работы кадровых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 количество работников, которых могут призвать на военную службу по мобилизации. Определить схему перераспределения обязанностей работников, которых могут призвать на службу. Разработать план мероприятий по минимизации рисков для образовательного процесса в случае призыва работников на военную службу по мобилизации.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Усиление работы по адаптации иностранных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мониторинг состояния степени адаптации обучающихся-иностранцев и на его основе разработать план мероприятий по улучшению адаптации и интеграции детей в образовательный процесс школы. Запланировать диагностические периоды с целью контроля реализации плана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Переход на ФООП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и корректировка ЛНА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август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проектов ООП по ФООП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 август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Протоколы заседаний рабочей группы, проекты 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 соответствия школы аккредитационным показателям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внутреннего аудита на соответствие школы аккредитационным показателям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 Введение должности советника директора по воспитанию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возможных кандидатов на должность советника на заседании педсовета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 работника в должности советника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работы советника на 2023/24 уч.год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 август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Участие в проекте «Школьный театр»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август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 ДОбр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Реализация школьного театра и мониторинг результатов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2023 – 2026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Цифровизация рабочих и образовательных процессов в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Закупка и установка нового оборудования по плану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Совершенствование системы охраны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Усиление антитеррористической защищенности организации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 полугодие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Приказы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Планирование внедрения интегрированной системы безопасности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 полугодие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 Оптимизация работы кадровых ресурсов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 Усиление работы по адаптации иностранных обучающихся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проблем адаптации учащихся-иностранцев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Доклад на совещании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мероприятий по адаптации на 2023/24 уч.год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План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Механизмы реализации программы развития школы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Модернизация и цифровизация управленческих и образовательных процессов,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Интеграция в образовательном процессе урочной, внеурочной и профориентационной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Проведение опросов и анкетирований для оценки уровня удовлетворенности услугами школы, существующими в нем процессами.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стажировок и повышения квалификации педагогических работников, обмена опытом.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Обновление материально-технического оснащения школы.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Совершенствование системы мониторинга, статистики и оценки качества образования.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программы развития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Информатизация образовательного процесса и управления, делопроизводства.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Расширение перечня образовательных возможностей, социально-образовательных партнерств.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Создание эффективной профильной системы обучения и развитие проектной деятельности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Повышение эффективности системы по работе с одаренными и талантливыми детьми.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Повышение профессиональной компетентности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Уменьшение замечаний от органов надзора и контроля в сфере охраны труда и безопасности.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 развития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Разработаны и реализуются ООП, соответствующие ФООП.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Введение советника по воспитанию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50 % классных руководителей прошло обучение по программам, связанным с классным руководством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соответствия школы аккредитационным показателям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Отсутствуют замечания со стороны органов контроля и надзора в сфере образования.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70% учащихся включено в систему дополнительного образования школы.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Прирост финансирования организации на 30 % за счет дополнительных платных образовательных услуг, побед в грантовых конкурсах.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 и функционирует театр в школе.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деятельности школьного театр занято 30 % учащихся.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Цифровизации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 системы охраны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20 % снизилось количество несчастных случаев с работниками и детьми.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замечаний от органов надзора и контроля в сфере охраны труда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происшествий на территории организации.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 замечаний от органов надзора и контроля в сфере безопасности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 кадровых ресурсов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мобилизации не повлияли на качество образовательного процесса.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и другие образовательные программы реализуются в полном объеме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иностранных обучающихся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Снизились конфликты с участием детей и родителей на этнической и религиозной почве.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Улучшилась дисциплина в школе.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Повысилась успеваемость учеников-иностранцев на 20 %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6d97c2dfc0943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