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58D" w:rsidRDefault="004C758D">
      <w:pPr>
        <w:autoSpaceDE w:val="0"/>
        <w:autoSpaceDN w:val="0"/>
        <w:spacing w:after="78" w:line="220" w:lineRule="exact"/>
      </w:pPr>
    </w:p>
    <w:p w:rsidR="004C758D" w:rsidRPr="00197606" w:rsidRDefault="003B5A00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4C758D" w:rsidRPr="00197606" w:rsidRDefault="003B5A00">
      <w:pPr>
        <w:autoSpaceDE w:val="0"/>
        <w:autoSpaceDN w:val="0"/>
        <w:spacing w:before="670" w:after="0" w:line="230" w:lineRule="auto"/>
        <w:ind w:left="1716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Республики Адыгея</w:t>
      </w:r>
    </w:p>
    <w:p w:rsidR="004C758D" w:rsidRPr="00197606" w:rsidRDefault="003B5A00">
      <w:pPr>
        <w:autoSpaceDE w:val="0"/>
        <w:autoSpaceDN w:val="0"/>
        <w:spacing w:before="670" w:after="0" w:line="230" w:lineRule="auto"/>
        <w:ind w:right="3674"/>
        <w:jc w:val="right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Красногвардейский район</w:t>
      </w:r>
    </w:p>
    <w:p w:rsidR="004C758D" w:rsidRPr="00197606" w:rsidRDefault="003B5A00">
      <w:pPr>
        <w:autoSpaceDE w:val="0"/>
        <w:autoSpaceDN w:val="0"/>
        <w:spacing w:before="670" w:after="1436" w:line="230" w:lineRule="auto"/>
        <w:ind w:right="3528"/>
        <w:jc w:val="right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МБОУ СОШ № 5 с. Садовое</w:t>
      </w:r>
    </w:p>
    <w:p w:rsidR="004C758D" w:rsidRPr="00197606" w:rsidRDefault="004C758D">
      <w:pPr>
        <w:rPr>
          <w:lang w:val="ru-RU"/>
        </w:rPr>
        <w:sectPr w:rsidR="004C758D" w:rsidRPr="00197606">
          <w:pgSz w:w="11900" w:h="16840"/>
          <w:pgMar w:top="298" w:right="870" w:bottom="296" w:left="1440" w:header="720" w:footer="720" w:gutter="0"/>
          <w:cols w:space="720" w:equalWidth="0">
            <w:col w:w="9590" w:space="0"/>
          </w:cols>
          <w:docGrid w:linePitch="360"/>
        </w:sectPr>
      </w:pPr>
    </w:p>
    <w:p w:rsidR="004C758D" w:rsidRPr="00197606" w:rsidRDefault="003B5A00">
      <w:pPr>
        <w:autoSpaceDE w:val="0"/>
        <w:autoSpaceDN w:val="0"/>
        <w:spacing w:after="0" w:line="245" w:lineRule="auto"/>
        <w:ind w:left="2816" w:right="864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РАССМОТРЕНО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на педагогическом совете</w:t>
      </w:r>
    </w:p>
    <w:p w:rsidR="004C758D" w:rsidRPr="00197606" w:rsidRDefault="003B5A00">
      <w:pPr>
        <w:autoSpaceDE w:val="0"/>
        <w:autoSpaceDN w:val="0"/>
        <w:spacing w:before="182" w:after="0" w:line="230" w:lineRule="auto"/>
        <w:ind w:right="364"/>
        <w:jc w:val="right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 Кардашев А.А.</w:t>
      </w:r>
    </w:p>
    <w:p w:rsidR="004C758D" w:rsidRPr="00197606" w:rsidRDefault="004C758D">
      <w:pPr>
        <w:rPr>
          <w:lang w:val="ru-RU"/>
        </w:rPr>
        <w:sectPr w:rsidR="004C758D" w:rsidRPr="00197606">
          <w:type w:val="continuous"/>
          <w:pgSz w:w="11900" w:h="16840"/>
          <w:pgMar w:top="298" w:right="870" w:bottom="296" w:left="1440" w:header="720" w:footer="720" w:gutter="0"/>
          <w:cols w:num="2" w:space="720" w:equalWidth="0">
            <w:col w:w="5970" w:space="0"/>
            <w:col w:w="3620" w:space="0"/>
          </w:cols>
          <w:docGrid w:linePitch="360"/>
        </w:sectPr>
      </w:pPr>
    </w:p>
    <w:p w:rsidR="004C758D" w:rsidRPr="00197606" w:rsidRDefault="003B5A00">
      <w:pPr>
        <w:autoSpaceDE w:val="0"/>
        <w:autoSpaceDN w:val="0"/>
        <w:spacing w:after="0" w:line="245" w:lineRule="auto"/>
        <w:ind w:left="288" w:right="1728"/>
        <w:jc w:val="center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УТВЕРЖДЕНО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 школы</w:t>
      </w:r>
    </w:p>
    <w:p w:rsidR="004C758D" w:rsidRPr="00197606" w:rsidRDefault="003B5A00">
      <w:pPr>
        <w:autoSpaceDE w:val="0"/>
        <w:autoSpaceDN w:val="0"/>
        <w:spacing w:before="182" w:after="182" w:line="230" w:lineRule="auto"/>
        <w:ind w:left="362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______________Юшина Л.С.</w:t>
      </w:r>
    </w:p>
    <w:p w:rsidR="004C758D" w:rsidRPr="00197606" w:rsidRDefault="004C758D">
      <w:pPr>
        <w:rPr>
          <w:lang w:val="ru-RU"/>
        </w:rPr>
        <w:sectPr w:rsidR="004C758D" w:rsidRPr="00197606">
          <w:type w:val="nextColumn"/>
          <w:pgSz w:w="11900" w:h="16840"/>
          <w:pgMar w:top="298" w:right="870" w:bottom="296" w:left="1440" w:header="720" w:footer="720" w:gutter="0"/>
          <w:cols w:num="2" w:space="720" w:equalWidth="0">
            <w:col w:w="5970" w:space="0"/>
            <w:col w:w="3620" w:space="0"/>
          </w:cols>
          <w:docGrid w:linePitch="360"/>
        </w:sectPr>
      </w:pPr>
    </w:p>
    <w:p w:rsidR="004C758D" w:rsidRPr="00197606" w:rsidRDefault="003B5A00">
      <w:pPr>
        <w:tabs>
          <w:tab w:val="left" w:pos="6332"/>
        </w:tabs>
        <w:autoSpaceDE w:val="0"/>
        <w:autoSpaceDN w:val="0"/>
        <w:spacing w:after="0" w:line="230" w:lineRule="auto"/>
        <w:ind w:left="2816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Протокол №1 </w:t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№3</w:t>
      </w:r>
    </w:p>
    <w:p w:rsidR="004C758D" w:rsidRPr="00197606" w:rsidRDefault="00C01F85">
      <w:pPr>
        <w:tabs>
          <w:tab w:val="left" w:pos="6332"/>
        </w:tabs>
        <w:autoSpaceDE w:val="0"/>
        <w:autoSpaceDN w:val="0"/>
        <w:spacing w:before="182" w:after="0" w:line="230" w:lineRule="auto"/>
        <w:ind w:left="2816"/>
        <w:rPr>
          <w:lang w:val="ru-RU"/>
        </w:rPr>
      </w:pP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от "  "        </w:t>
      </w:r>
      <w:r w:rsidR="003B5A00" w:rsidRPr="0019760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2022 г. </w:t>
      </w:r>
      <w:r w:rsidR="003B5A00" w:rsidRPr="00197606">
        <w:rPr>
          <w:lang w:val="ru-RU"/>
        </w:rPr>
        <w:tab/>
      </w: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от "  "     </w:t>
      </w:r>
      <w:r w:rsidR="003B5A00" w:rsidRPr="0019760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2022 г.</w:t>
      </w:r>
    </w:p>
    <w:p w:rsidR="004C758D" w:rsidRPr="00197606" w:rsidRDefault="003B5A00">
      <w:pPr>
        <w:autoSpaceDE w:val="0"/>
        <w:autoSpaceDN w:val="0"/>
        <w:spacing w:before="1038" w:after="0" w:line="262" w:lineRule="auto"/>
        <w:ind w:left="3024" w:right="3600"/>
        <w:jc w:val="center"/>
        <w:rPr>
          <w:lang w:val="ru-RU"/>
        </w:rPr>
      </w:pP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2229939)</w:t>
      </w:r>
    </w:p>
    <w:p w:rsidR="004C758D" w:rsidRPr="00197606" w:rsidRDefault="003B5A00">
      <w:pPr>
        <w:autoSpaceDE w:val="0"/>
        <w:autoSpaceDN w:val="0"/>
        <w:spacing w:before="166" w:after="0" w:line="262" w:lineRule="auto"/>
        <w:ind w:left="3600" w:right="3888"/>
        <w:jc w:val="center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«Музыка»</w:t>
      </w:r>
    </w:p>
    <w:p w:rsidR="004C758D" w:rsidRPr="00197606" w:rsidRDefault="003B5A00">
      <w:pPr>
        <w:autoSpaceDE w:val="0"/>
        <w:autoSpaceDN w:val="0"/>
        <w:spacing w:before="670" w:after="0" w:line="262" w:lineRule="auto"/>
        <w:ind w:left="2304" w:right="2736"/>
        <w:jc w:val="center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основного общего образования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197606" w:rsidRDefault="003B5A00" w:rsidP="00197606">
      <w:pPr>
        <w:autoSpaceDE w:val="0"/>
        <w:autoSpaceDN w:val="0"/>
        <w:spacing w:before="2112" w:after="0" w:line="262" w:lineRule="auto"/>
        <w:ind w:left="7928" w:hanging="2868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Дубровина Зоя Владимировна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учитель музыки</w:t>
      </w:r>
      <w:r w:rsidR="00197606">
        <w:rPr>
          <w:lang w:val="ru-RU"/>
        </w:rPr>
        <w:t xml:space="preserve"> </w:t>
      </w:r>
    </w:p>
    <w:p w:rsidR="004C758D" w:rsidRPr="00197606" w:rsidRDefault="00197606" w:rsidP="00197606">
      <w:pPr>
        <w:autoSpaceDE w:val="0"/>
        <w:autoSpaceDN w:val="0"/>
        <w:spacing w:before="2112" w:after="0" w:line="262" w:lineRule="auto"/>
        <w:rPr>
          <w:lang w:val="ru-RU"/>
        </w:rPr>
      </w:pPr>
      <w:r w:rsidRPr="00C01F85">
        <w:rPr>
          <w:lang w:val="ru-RU"/>
        </w:rPr>
        <w:t xml:space="preserve">                                                              </w:t>
      </w:r>
      <w:r w:rsidR="003B5A00" w:rsidRPr="00197606">
        <w:rPr>
          <w:rFonts w:ascii="Times New Roman" w:eastAsia="Times New Roman" w:hAnsi="Times New Roman"/>
          <w:color w:val="000000"/>
          <w:sz w:val="24"/>
          <w:lang w:val="ru-RU"/>
        </w:rPr>
        <w:t>с. Садовое 2022</w:t>
      </w:r>
    </w:p>
    <w:p w:rsidR="004C758D" w:rsidRPr="00197606" w:rsidRDefault="004C758D">
      <w:pPr>
        <w:rPr>
          <w:lang w:val="ru-RU"/>
        </w:rPr>
        <w:sectPr w:rsidR="004C758D" w:rsidRPr="00197606">
          <w:type w:val="continuous"/>
          <w:pgSz w:w="11900" w:h="16840"/>
          <w:pgMar w:top="298" w:right="870" w:bottom="296" w:left="1440" w:header="720" w:footer="720" w:gutter="0"/>
          <w:cols w:space="720" w:equalWidth="0">
            <w:col w:w="9590" w:space="0"/>
          </w:cols>
          <w:docGrid w:linePitch="360"/>
        </w:sectPr>
      </w:pPr>
    </w:p>
    <w:p w:rsidR="004C758D" w:rsidRPr="00197606" w:rsidRDefault="004C758D">
      <w:pPr>
        <w:rPr>
          <w:lang w:val="ru-RU"/>
        </w:rPr>
        <w:sectPr w:rsidR="004C758D" w:rsidRPr="00197606">
          <w:pgSz w:w="11900" w:h="16840"/>
          <w:pgMar w:top="1440" w:right="1440" w:bottom="1440" w:left="1440" w:header="720" w:footer="720" w:gutter="0"/>
          <w:cols w:space="720" w:equalWidth="0">
            <w:col w:w="9590" w:space="0"/>
          </w:cols>
          <w:docGrid w:linePitch="360"/>
        </w:sectPr>
      </w:pPr>
    </w:p>
    <w:p w:rsidR="004C758D" w:rsidRPr="00197606" w:rsidRDefault="004C758D">
      <w:pPr>
        <w:autoSpaceDE w:val="0"/>
        <w:autoSpaceDN w:val="0"/>
        <w:spacing w:after="78" w:line="220" w:lineRule="exact"/>
        <w:rPr>
          <w:lang w:val="ru-RU"/>
        </w:rPr>
      </w:pPr>
    </w:p>
    <w:p w:rsidR="004C758D" w:rsidRPr="00197606" w:rsidRDefault="003B5A00">
      <w:pPr>
        <w:autoSpaceDE w:val="0"/>
        <w:autoSpaceDN w:val="0"/>
        <w:spacing w:after="0" w:line="230" w:lineRule="auto"/>
        <w:rPr>
          <w:lang w:val="ru-RU"/>
        </w:rPr>
      </w:pP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4C758D" w:rsidRPr="00197606" w:rsidRDefault="003B5A00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«Музыка» на уровне 5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</w:p>
    <w:p w:rsidR="004C758D" w:rsidRPr="00197606" w:rsidRDefault="003B5A00">
      <w:pPr>
        <w:autoSpaceDE w:val="0"/>
        <w:autoSpaceDN w:val="0"/>
        <w:spacing w:before="262" w:after="0" w:line="230" w:lineRule="auto"/>
        <w:rPr>
          <w:lang w:val="ru-RU"/>
        </w:rPr>
      </w:pP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4C758D" w:rsidRPr="00197606" w:rsidRDefault="003B5A00">
      <w:pPr>
        <w:autoSpaceDE w:val="0"/>
        <w:autoSpaceDN w:val="0"/>
        <w:spacing w:before="168" w:after="0" w:line="286" w:lineRule="auto"/>
        <w:ind w:right="288" w:firstLine="18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вовлечённости личности. Эта особенность открывает уникальный потенциал для развития внутреннего мира человека,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гармонизации его взаимоотношений с самим собой, другими людьми, окружающим миром через занятия музыкальным искусством.</w:t>
      </w:r>
    </w:p>
    <w:p w:rsidR="004C758D" w:rsidRPr="00197606" w:rsidRDefault="003B5A00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4C758D" w:rsidRPr="00197606" w:rsidRDefault="003B5A00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являясь эффективным способом коммуникации, обеспечивает межличностное и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мировоззрения предков, передаваемую музыкой не только через сознание, но и на более глубоком —подсознательном — уровне.</w:t>
      </w:r>
    </w:p>
    <w:p w:rsidR="004C758D" w:rsidRPr="00197606" w:rsidRDefault="003B5A00">
      <w:pPr>
        <w:autoSpaceDE w:val="0"/>
        <w:autoSpaceDN w:val="0"/>
        <w:spacing w:before="72" w:after="0"/>
        <w:ind w:right="144" w:firstLine="18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временнóе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обогощать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индивидуальный опыт в предвидении будущего и его сравнении с прошлым.</w:t>
      </w:r>
    </w:p>
    <w:p w:rsidR="004C758D" w:rsidRPr="00197606" w:rsidRDefault="003B5A00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интеллекта, способствует самореализации и самопринятию личности. Таким образом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4C758D" w:rsidRPr="00197606" w:rsidRDefault="003B5A0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позволит учителю:</w:t>
      </w:r>
    </w:p>
    <w:p w:rsidR="004C758D" w:rsidRPr="00197606" w:rsidRDefault="003B5A00">
      <w:pPr>
        <w:autoSpaceDE w:val="0"/>
        <w:autoSpaceDN w:val="0"/>
        <w:spacing w:before="178" w:after="0" w:line="271" w:lineRule="auto"/>
        <w:ind w:left="420" w:right="72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—  реализовать в процессе преподавания музыки современные подходы к формированию личностных, метапредметных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4C758D" w:rsidRPr="00197606" w:rsidRDefault="003B5A00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—  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</w:t>
      </w:r>
    </w:p>
    <w:p w:rsidR="004C758D" w:rsidRPr="00197606" w:rsidRDefault="004C758D">
      <w:pPr>
        <w:rPr>
          <w:lang w:val="ru-RU"/>
        </w:rPr>
        <w:sectPr w:rsidR="004C758D" w:rsidRPr="00197606">
          <w:pgSz w:w="11900" w:h="16840"/>
          <w:pgMar w:top="29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C758D" w:rsidRPr="00197606" w:rsidRDefault="004C758D">
      <w:pPr>
        <w:autoSpaceDE w:val="0"/>
        <w:autoSpaceDN w:val="0"/>
        <w:spacing w:after="78" w:line="220" w:lineRule="exact"/>
        <w:rPr>
          <w:lang w:val="ru-RU"/>
        </w:rPr>
      </w:pPr>
    </w:p>
    <w:p w:rsidR="004C758D" w:rsidRPr="00197606" w:rsidRDefault="003B5A00">
      <w:pPr>
        <w:autoSpaceDE w:val="0"/>
        <w:autoSpaceDN w:val="0"/>
        <w:spacing w:after="0" w:line="281" w:lineRule="auto"/>
        <w:ind w:left="42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Министерства образования и науки РФ от 17 декабря 2010 г. № 1897, с изменениями и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дополнениями от 29 декабря 2014 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объединения по общему образованию, протокол от 2 июня 2020 г. №2/20);</w:t>
      </w:r>
    </w:p>
    <w:p w:rsidR="004C758D" w:rsidRPr="00197606" w:rsidRDefault="003B5A00">
      <w:pPr>
        <w:autoSpaceDE w:val="0"/>
        <w:autoSpaceDN w:val="0"/>
        <w:spacing w:before="190" w:after="0"/>
        <w:ind w:left="42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—  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4C758D" w:rsidRPr="00197606" w:rsidRDefault="003B5A00">
      <w:pPr>
        <w:autoSpaceDE w:val="0"/>
        <w:autoSpaceDN w:val="0"/>
        <w:spacing w:before="324" w:after="0" w:line="230" w:lineRule="auto"/>
        <w:rPr>
          <w:lang w:val="ru-RU"/>
        </w:rPr>
      </w:pP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4C758D" w:rsidRPr="00197606" w:rsidRDefault="003B5A00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4C758D" w:rsidRPr="00197606" w:rsidRDefault="003B5A00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обучающихся, развитие целостного миропонимания в единстве эмоциональной и познавательной сферы;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автокоммуникации;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интонационно-содержательной деятельности.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72" w:after="0" w:line="271" w:lineRule="auto"/>
        <w:ind w:right="288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изучения предмета «Музыка» в основной школе являются: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1.   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4C758D" w:rsidRPr="00197606" w:rsidRDefault="003B5A00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2.  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4C758D" w:rsidRPr="00197606" w:rsidRDefault="003B5A0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3.  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4C758D" w:rsidRPr="00197606" w:rsidRDefault="003B5A00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4.  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5.   Развитие общих и специальных музыкальных способностей, совершенствование в предметных умениях и навыках, в том числе: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а) слушание (расширение приёмов и навыков вдумчивого, осмысленного восприятия музыки;</w:t>
      </w:r>
    </w:p>
    <w:p w:rsidR="004C758D" w:rsidRPr="00197606" w:rsidRDefault="004C758D">
      <w:pPr>
        <w:rPr>
          <w:lang w:val="ru-RU"/>
        </w:rPr>
        <w:sectPr w:rsidR="004C758D" w:rsidRPr="00197606">
          <w:pgSz w:w="11900" w:h="16840"/>
          <w:pgMar w:top="298" w:right="718" w:bottom="362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4C758D" w:rsidRPr="00197606" w:rsidRDefault="004C758D">
      <w:pPr>
        <w:autoSpaceDE w:val="0"/>
        <w:autoSpaceDN w:val="0"/>
        <w:spacing w:after="66" w:line="220" w:lineRule="exact"/>
        <w:rPr>
          <w:lang w:val="ru-RU"/>
        </w:rPr>
      </w:pPr>
    </w:p>
    <w:p w:rsidR="004C758D" w:rsidRPr="00197606" w:rsidRDefault="003B5A00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аналитической, оценочной, рефлексивной деятельности в связи с прослушанным музыкальным произведением);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инсценировка, танец, двигательное моделирование и др.);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д) творческие проекты, музыкально-театральная деятельность (концерты, фестивали,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представления);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е) исследовательская деятельность на материале музыкального искусства.</w:t>
      </w:r>
    </w:p>
    <w:p w:rsidR="004C758D" w:rsidRPr="00197606" w:rsidRDefault="003B5A00">
      <w:pPr>
        <w:autoSpaceDE w:val="0"/>
        <w:autoSpaceDN w:val="0"/>
        <w:spacing w:before="70" w:after="0"/>
        <w:ind w:firstLine="18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6.  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4C758D" w:rsidRPr="00197606" w:rsidRDefault="003B5A0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70" w:after="0" w:line="288" w:lineRule="auto"/>
        <w:ind w:right="576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 моего края»;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«Народное музыкальное творчество России»;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«Европейская классическая музыка»;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«Русская классическая музыка»;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«Истоки и образы русской и европейской духовной музыки»;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«Современная музыка: основные жанры и направления»;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8 «Связь музыки с другими видами искусства»;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модуль № 9 «Жанры музыкального искусства».</w:t>
      </w:r>
    </w:p>
    <w:p w:rsidR="004C758D" w:rsidRPr="00197606" w:rsidRDefault="003B5A00">
      <w:pPr>
        <w:autoSpaceDE w:val="0"/>
        <w:autoSpaceDN w:val="0"/>
        <w:spacing w:before="264" w:after="0" w:line="230" w:lineRule="auto"/>
        <w:rPr>
          <w:lang w:val="ru-RU"/>
        </w:rPr>
      </w:pP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4C758D" w:rsidRPr="00197606" w:rsidRDefault="003B5A00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класс включительно.</w:t>
      </w:r>
    </w:p>
    <w:p w:rsidR="004C758D" w:rsidRPr="00197606" w:rsidRDefault="003B5A00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социокультурную деятельность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обучающихся, участие в исследовательских и творческих проектах, в том числе основанных на межпредметных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 Общее число часов, отведённых на изучение предмета «</w:t>
      </w:r>
      <w:r w:rsidR="00C01F85">
        <w:rPr>
          <w:rFonts w:ascii="Times New Roman" w:eastAsia="Times New Roman" w:hAnsi="Times New Roman"/>
          <w:color w:val="000000"/>
          <w:sz w:val="24"/>
          <w:lang w:val="ru-RU"/>
        </w:rPr>
        <w:t>Музыка» в 5 классе составляет 35</w:t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C01F85">
        <w:rPr>
          <w:rFonts w:ascii="Times New Roman" w:eastAsia="Times New Roman" w:hAnsi="Times New Roman"/>
          <w:color w:val="000000"/>
          <w:sz w:val="24"/>
          <w:lang w:val="ru-RU"/>
        </w:rPr>
        <w:t>часов</w:t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1 часа в неделю).</w:t>
      </w:r>
    </w:p>
    <w:p w:rsidR="004C758D" w:rsidRPr="00197606" w:rsidRDefault="004C758D">
      <w:pPr>
        <w:rPr>
          <w:lang w:val="ru-RU"/>
        </w:rPr>
        <w:sectPr w:rsidR="004C758D" w:rsidRPr="00197606">
          <w:pgSz w:w="11900" w:h="16840"/>
          <w:pgMar w:top="286" w:right="682" w:bottom="968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4C758D" w:rsidRPr="00197606" w:rsidRDefault="004C758D">
      <w:pPr>
        <w:autoSpaceDE w:val="0"/>
        <w:autoSpaceDN w:val="0"/>
        <w:spacing w:after="78" w:line="220" w:lineRule="exact"/>
        <w:rPr>
          <w:lang w:val="ru-RU"/>
        </w:rPr>
      </w:pPr>
    </w:p>
    <w:p w:rsidR="004C758D" w:rsidRPr="00197606" w:rsidRDefault="003B5A00">
      <w:pPr>
        <w:autoSpaceDE w:val="0"/>
        <w:autoSpaceDN w:val="0"/>
        <w:spacing w:after="0" w:line="230" w:lineRule="auto"/>
        <w:rPr>
          <w:lang w:val="ru-RU"/>
        </w:rPr>
      </w:pP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346" w:after="0"/>
        <w:ind w:right="288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МОЕГО КРАЯ»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 — народное творчество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Традиционная музыка — отражение жизни народа. Жанры детского и игрового фольклора (игры, пляски, хороводы и др.).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Календарный фольклор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Календарные обряды, традиционные для данной местности (осенние, зимние, весенние — на выбор учителя).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192" w:after="0" w:line="281" w:lineRule="auto"/>
        <w:ind w:right="432"/>
        <w:rPr>
          <w:lang w:val="ru-RU"/>
        </w:rPr>
      </w:pPr>
      <w:r w:rsidRPr="00197606"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>M</w:t>
      </w: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>одуль «ЕВРОПЕЙСКАЯ КЛАССИЧЕСКАЯ МУЗЫКА»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Национальные истоки классической музыки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Национальный музыкальный стиль на примере творчества Ф. Шопена, Э. Грига и др. Значение и роль композитора — основоположника национальной классической музыки. Характерные жанры, образы, элементы музыкального языка.</w:t>
      </w:r>
    </w:p>
    <w:p w:rsidR="004C758D" w:rsidRPr="00197606" w:rsidRDefault="003B5A00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1976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Музыкант и публика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Кумиры публики (на примере творчества В. А. Моцарта, Н. Паганини, Ф. Листа и др.).</w:t>
      </w:r>
    </w:p>
    <w:p w:rsidR="004C758D" w:rsidRPr="00197606" w:rsidRDefault="003B5A00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Виртуозность.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>РУССКАЯ КЛАССИЧЕСКАЯ МУЗЫКА</w:t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Образы родной земли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 И. Глинки, С. В. Рахманинова, В. А. Гаврилина и др.).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Русская исполнительская школа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Творчество выдающихся отечественных исполнителей (С. Рихтер, Л. Коган, М. Ростропович, Е. Мравинский и др.). Консерватории в Москве и Санкт-Петербурге, родном городе. Конкурс имени П.</w:t>
      </w:r>
    </w:p>
    <w:p w:rsidR="004C758D" w:rsidRPr="00197606" w:rsidRDefault="003B5A00">
      <w:pPr>
        <w:autoSpaceDE w:val="0"/>
        <w:autoSpaceDN w:val="0"/>
        <w:spacing w:before="70" w:after="0" w:line="230" w:lineRule="auto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И. Чайковского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190" w:after="0" w:line="283" w:lineRule="auto"/>
        <w:ind w:right="144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>СВЯЗЬ МУЗЫКИ С ДРУГИМИ ВИДАМИ ИСКУССТВА</w:t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и литература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Колокола. Колокольные звоны (благовест, трезвон и др.). Звонарские приговорки. Колокольность в музыке русских композиторов. Единство слова и музыки в вокальных жанрах (песня, романс, кантата, ноктюрн, баркарола, былина и др.). Интонации рассказа, повествования в инструментальной музыке (поэма, баллада и др.). Программная музыка.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и живопись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Молитва, хорал, песнопение, духовный стих. Образы духовной музыки в творчестве композиторов-классиковВыразительные средства музыкального и изобразительного искусства. Аналогии: ритм, композиция, линия — мелодия, пятно — созвучие, колорит — тембр, светлотность — динамика и т. д.</w:t>
      </w:r>
    </w:p>
    <w:p w:rsidR="004C758D" w:rsidRPr="00197606" w:rsidRDefault="003B5A00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Программная музыка. Импрессионизм (на примере творчества французских клавесинистов, К. Дебюсси, А.К. Лядова и др.).</w:t>
      </w:r>
    </w:p>
    <w:p w:rsidR="004C758D" w:rsidRPr="00197606" w:rsidRDefault="004C758D">
      <w:pPr>
        <w:rPr>
          <w:lang w:val="ru-RU"/>
        </w:rPr>
        <w:sectPr w:rsidR="004C758D" w:rsidRPr="0019760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C758D" w:rsidRPr="00197606" w:rsidRDefault="004C758D">
      <w:pPr>
        <w:autoSpaceDE w:val="0"/>
        <w:autoSpaceDN w:val="0"/>
        <w:spacing w:after="78" w:line="220" w:lineRule="exact"/>
        <w:rPr>
          <w:lang w:val="ru-RU"/>
        </w:rPr>
      </w:pPr>
    </w:p>
    <w:p w:rsidR="004C758D" w:rsidRPr="00197606" w:rsidRDefault="003B5A00">
      <w:pPr>
        <w:autoSpaceDE w:val="0"/>
        <w:autoSpaceDN w:val="0"/>
        <w:spacing w:after="0" w:line="230" w:lineRule="auto"/>
        <w:rPr>
          <w:lang w:val="ru-RU"/>
        </w:rPr>
      </w:pP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:rsidR="004C758D" w:rsidRPr="00197606" w:rsidRDefault="003B5A00">
      <w:pPr>
        <w:autoSpaceDE w:val="0"/>
        <w:autoSpaceDN w:val="0"/>
        <w:spacing w:before="262" w:after="0" w:line="230" w:lineRule="auto"/>
        <w:rPr>
          <w:lang w:val="ru-RU"/>
        </w:rPr>
      </w:pP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166" w:after="0" w:line="288" w:lineRule="auto"/>
        <w:ind w:right="432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непосредственной музыкальной и учебной деятельности, при подготовке внеклассных концертов, фестивалей, конкурсов.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72" w:after="0" w:line="283" w:lineRule="auto"/>
        <w:ind w:right="288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</w:t>
      </w:r>
    </w:p>
    <w:p w:rsidR="004C758D" w:rsidRPr="00197606" w:rsidRDefault="004C758D">
      <w:pPr>
        <w:rPr>
          <w:lang w:val="ru-RU"/>
        </w:rPr>
        <w:sectPr w:rsidR="004C758D" w:rsidRPr="00197606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C758D" w:rsidRPr="00197606" w:rsidRDefault="004C758D">
      <w:pPr>
        <w:autoSpaceDE w:val="0"/>
        <w:autoSpaceDN w:val="0"/>
        <w:spacing w:after="72" w:line="220" w:lineRule="exact"/>
        <w:rPr>
          <w:lang w:val="ru-RU"/>
        </w:rPr>
      </w:pPr>
    </w:p>
    <w:p w:rsidR="004C758D" w:rsidRPr="00197606" w:rsidRDefault="003B5A00">
      <w:pPr>
        <w:autoSpaceDE w:val="0"/>
        <w:autoSpaceDN w:val="0"/>
        <w:spacing w:after="0" w:line="230" w:lineRule="auto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доступного объёма специальной терминологии.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опыт и опыт восприятия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интонационные средства для выражения своего состояния, в том числе в процессе повседневного общения; сформированность навыков рефлексии, признание своего права на ошибку и такого же права другого человека.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70" w:after="0" w:line="278" w:lineRule="auto"/>
        <w:ind w:right="288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норм и правил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перенимать опыт, учиться у других людей — как взрослых, так и сверстников, в том числе в разнообразных проявлениях творчества, овладения различными навыками в сфере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и других видов искусства;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последствия, опираясь на жизненный интонационный и эмоциональный опыт, опыт и навыки управления своими психо-эмоциональными ресурсами в стрессовой ситуации, воля к победе.</w:t>
      </w:r>
    </w:p>
    <w:p w:rsidR="004C758D" w:rsidRPr="00197606" w:rsidRDefault="003B5A00">
      <w:pPr>
        <w:autoSpaceDE w:val="0"/>
        <w:autoSpaceDN w:val="0"/>
        <w:spacing w:before="264" w:after="0" w:line="230" w:lineRule="auto"/>
        <w:rPr>
          <w:lang w:val="ru-RU"/>
        </w:rPr>
      </w:pP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166" w:after="0" w:line="288" w:lineRule="auto"/>
        <w:ind w:right="144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познавательными действиями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сравнивать на основании существенных признаков произведения, жанры и стили музыкального и других видов искусства;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обнаруживать взаимные влияния отдельных видов, жанров и стилей музыки друг на друга, формулировать гипотезы о взаимосвязях;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 </w:t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конкретного музыкального звучания; </w:t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обобщать и формулировать выводы по результатам проведённого слухового</w:t>
      </w:r>
    </w:p>
    <w:p w:rsidR="004C758D" w:rsidRPr="00197606" w:rsidRDefault="004C758D">
      <w:pPr>
        <w:rPr>
          <w:lang w:val="ru-RU"/>
        </w:rPr>
        <w:sectPr w:rsidR="004C758D" w:rsidRPr="00197606">
          <w:pgSz w:w="11900" w:h="16840"/>
          <w:pgMar w:top="292" w:right="650" w:bottom="28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C758D" w:rsidRPr="00197606" w:rsidRDefault="004C758D">
      <w:pPr>
        <w:autoSpaceDE w:val="0"/>
        <w:autoSpaceDN w:val="0"/>
        <w:spacing w:after="96" w:line="220" w:lineRule="exact"/>
        <w:rPr>
          <w:lang w:val="ru-RU"/>
        </w:rPr>
      </w:pPr>
    </w:p>
    <w:p w:rsidR="004C758D" w:rsidRPr="00197606" w:rsidRDefault="003B5A00">
      <w:pPr>
        <w:autoSpaceDE w:val="0"/>
        <w:autoSpaceDN w:val="0"/>
        <w:spacing w:after="0" w:line="230" w:lineRule="auto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наблюдения-исследования.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следовать внутренним слухом за развитием музыкального процесса, «наблюдать» звучание музыки; </w:t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собственные вопросы, фиксирующие несоответствие между реальным и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желательным состоянием учебной ситуации, восприятия, исполнения музыки;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алгоритм действий и использовать его для решения учебных, в том числе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и творческих задач;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специфику работы с аудиоинформацией, музыкальными записями;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интонирование для запоминания звуковой информации, музыкальных произведений; </w:t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учителем или сформулированным самостоятельно;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тексты информационного и художественного содержания, трансформировать,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интерпретировать их в соответствии с учебной задачей;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:rsidR="004C758D" w:rsidRPr="00197606" w:rsidRDefault="003B5A00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познавательных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— музыкального мышления.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пользоваться интонационной выразительностью в обыденной речи, понимать культурные нормы и значение интонации в повседневном общении;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эффективно использовать интонационно-выразительные возможности в ситуации публичного выступления;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4C758D" w:rsidRPr="00197606" w:rsidRDefault="003B5A00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1976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Вербальное общение: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воспринимать и формулировать суждения, выражать эмоции в соответствии с условиями и целями</w:t>
      </w:r>
    </w:p>
    <w:p w:rsidR="004C758D" w:rsidRPr="00197606" w:rsidRDefault="004C758D">
      <w:pPr>
        <w:rPr>
          <w:lang w:val="ru-RU"/>
        </w:rPr>
        <w:sectPr w:rsidR="004C758D" w:rsidRPr="00197606">
          <w:pgSz w:w="11900" w:h="16840"/>
          <w:pgMar w:top="316" w:right="670" w:bottom="34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4C758D" w:rsidRPr="00197606" w:rsidRDefault="004C758D">
      <w:pPr>
        <w:autoSpaceDE w:val="0"/>
        <w:autoSpaceDN w:val="0"/>
        <w:spacing w:after="66" w:line="220" w:lineRule="exact"/>
        <w:rPr>
          <w:lang w:val="ru-RU"/>
        </w:rPr>
      </w:pPr>
    </w:p>
    <w:p w:rsidR="004C758D" w:rsidRPr="00197606" w:rsidRDefault="003B5A00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общения;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своё мнение, в том числе впечатления от общения с музыкальным искусством в устных и письменных текстах;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диалог, дискуссию, задавать вопросы по существу обсуждаемой темы, поддерживать благожелательный тон диалога;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публично представлять результаты учебной и творческой деятельности.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поставленной цели;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достижение целей через решение ряда последовательных задач частного характера; </w:t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наиболее важные проблемы для решения в учебных и жизненных ситуациях;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за него ответственность на себя.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самомотивации и рефлексии;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достижения (недостижения) результатов деятельности; понимать причины неудач и уметь предупреждать их, давать оценку приобретённому опыту;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музыку для улучшения самочувствия, сознательного управления своим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 w:rsidR="004C758D" w:rsidRPr="00197606" w:rsidRDefault="003B5A0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97606">
        <w:rPr>
          <w:rFonts w:ascii="Times New Roman" w:eastAsia="Times New Roman" w:hAnsi="Times New Roman"/>
          <w:i/>
          <w:color w:val="000000"/>
          <w:sz w:val="24"/>
          <w:lang w:val="ru-RU"/>
        </w:rPr>
        <w:t>Эмоциональный интеллект:</w:t>
      </w:r>
    </w:p>
    <w:p w:rsidR="004C758D" w:rsidRPr="00197606" w:rsidRDefault="004C758D">
      <w:pPr>
        <w:rPr>
          <w:lang w:val="ru-RU"/>
        </w:rPr>
        <w:sectPr w:rsidR="004C758D" w:rsidRPr="00197606">
          <w:pgSz w:w="11900" w:h="16840"/>
          <w:pgMar w:top="286" w:right="684" w:bottom="378" w:left="666" w:header="720" w:footer="720" w:gutter="0"/>
          <w:cols w:space="720" w:equalWidth="0">
            <w:col w:w="10550" w:space="0"/>
          </w:cols>
          <w:docGrid w:linePitch="360"/>
        </w:sectPr>
      </w:pPr>
    </w:p>
    <w:p w:rsidR="004C758D" w:rsidRPr="00197606" w:rsidRDefault="004C758D">
      <w:pPr>
        <w:autoSpaceDE w:val="0"/>
        <w:autoSpaceDN w:val="0"/>
        <w:spacing w:after="78" w:line="220" w:lineRule="exact"/>
        <w:rPr>
          <w:lang w:val="ru-RU"/>
        </w:rPr>
      </w:pPr>
    </w:p>
    <w:p w:rsidR="004C758D" w:rsidRPr="00197606" w:rsidRDefault="003B5A00">
      <w:pPr>
        <w:tabs>
          <w:tab w:val="left" w:pos="180"/>
        </w:tabs>
        <w:autoSpaceDE w:val="0"/>
        <w:autoSpaceDN w:val="0"/>
        <w:spacing w:after="0" w:line="283" w:lineRule="auto"/>
        <w:ind w:right="144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 </w:t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собственных эмоций.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уважительно и осознанно относиться к другому человеку и его мнению, эстетическим предпочтениям и вкусам;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при обнаружении ошибки фокусироваться не на ней самой, а на способе улучшения результатов деятельности;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4C758D" w:rsidRPr="00197606" w:rsidRDefault="003B5A00">
      <w:pPr>
        <w:autoSpaceDE w:val="0"/>
        <w:autoSpaceDN w:val="0"/>
        <w:spacing w:before="190" w:after="0"/>
        <w:ind w:firstLine="18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4C758D" w:rsidRPr="00197606" w:rsidRDefault="003B5A00">
      <w:pPr>
        <w:autoSpaceDE w:val="0"/>
        <w:autoSpaceDN w:val="0"/>
        <w:spacing w:before="262" w:after="0" w:line="230" w:lineRule="auto"/>
        <w:rPr>
          <w:lang w:val="ru-RU"/>
        </w:rPr>
      </w:pP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4C758D" w:rsidRPr="00197606" w:rsidRDefault="003B5A00">
      <w:pPr>
        <w:autoSpaceDE w:val="0"/>
        <w:autoSpaceDN w:val="0"/>
        <w:spacing w:before="166" w:after="0"/>
        <w:ind w:right="288" w:firstLine="18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4C758D" w:rsidRPr="00197606" w:rsidRDefault="003B5A0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— 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воспринимают российскую музыкальную культуру как целостное и самобытное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цивилизационное явление; знают достижения отечественных мастеров музыкальной культуры, испытывают гордость за них;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190" w:after="0" w:line="262" w:lineRule="auto"/>
        <w:ind w:right="432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моего края»: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музыкальные традиции своей республики, края, народа;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4C758D" w:rsidRPr="00197606" w:rsidRDefault="004C758D">
      <w:pPr>
        <w:rPr>
          <w:lang w:val="ru-RU"/>
        </w:rPr>
        <w:sectPr w:rsidR="004C758D" w:rsidRPr="00197606">
          <w:pgSz w:w="11900" w:h="16840"/>
          <w:pgMar w:top="298" w:right="650" w:bottom="37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C758D" w:rsidRPr="00197606" w:rsidRDefault="004C758D">
      <w:pPr>
        <w:autoSpaceDE w:val="0"/>
        <w:autoSpaceDN w:val="0"/>
        <w:spacing w:after="78" w:line="220" w:lineRule="exact"/>
        <w:rPr>
          <w:lang w:val="ru-RU"/>
        </w:rPr>
      </w:pPr>
    </w:p>
    <w:p w:rsidR="004C758D" w:rsidRPr="00197606" w:rsidRDefault="003B5A00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«Европейская классическая музыка»: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европейских композиторов-классиков, называть автора,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произведение, исполнительский состав;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музыкального произведения к одному из художественных стилей (барокко, классицизм, романтизм, импрессионизм);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фрагментарно) сочинения композиторов-классиков;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«Русская классическая музыка»: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русских композиторов-классиков, называть автора, произведение, исполнительский состав;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русских композиторов; </w:t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«Связь музыки с другими видами искусства»: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стилевые и жанровые параллели между музыкой и другими видами искусств; </w:t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анализировать средства выразительности разных видов искусств;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импровизировать, создавать произведения в одном виде искусства на основе восприятия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</w:p>
    <w:p w:rsidR="004C758D" w:rsidRPr="00197606" w:rsidRDefault="004C758D">
      <w:pPr>
        <w:rPr>
          <w:lang w:val="ru-RU"/>
        </w:rPr>
        <w:sectPr w:rsidR="004C758D" w:rsidRPr="00197606">
          <w:pgSz w:w="11900" w:h="16840"/>
          <w:pgMar w:top="298" w:right="854" w:bottom="1440" w:left="666" w:header="720" w:footer="720" w:gutter="0"/>
          <w:cols w:space="720" w:equalWidth="0">
            <w:col w:w="10380" w:space="0"/>
          </w:cols>
          <w:docGrid w:linePitch="360"/>
        </w:sectPr>
      </w:pPr>
    </w:p>
    <w:p w:rsidR="004C758D" w:rsidRPr="00197606" w:rsidRDefault="004C758D">
      <w:pPr>
        <w:autoSpaceDE w:val="0"/>
        <w:autoSpaceDN w:val="0"/>
        <w:spacing w:after="64" w:line="220" w:lineRule="exact"/>
        <w:rPr>
          <w:lang w:val="ru-RU"/>
        </w:rPr>
      </w:pPr>
    </w:p>
    <w:p w:rsidR="004C758D" w:rsidRDefault="003B5A00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3098"/>
        <w:gridCol w:w="1020"/>
        <w:gridCol w:w="1262"/>
        <w:gridCol w:w="864"/>
        <w:gridCol w:w="2342"/>
        <w:gridCol w:w="1080"/>
        <w:gridCol w:w="1382"/>
      </w:tblGrid>
      <w:tr w:rsidR="004C758D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78" w:after="0" w:line="247" w:lineRule="auto"/>
              <w:ind w:left="72" w:right="154"/>
              <w:jc w:val="both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5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Репертуар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4C758D">
        <w:trPr>
          <w:trHeight w:hRule="exact" w:val="576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8D" w:rsidRDefault="004C758D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C758D" w:rsidRDefault="004C758D"/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 слушания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 пения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музицирования</w:t>
            </w: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8D" w:rsidRDefault="004C758D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8D" w:rsidRDefault="004C758D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8D" w:rsidRDefault="004C758D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8D" w:rsidRDefault="004C758D"/>
        </w:tc>
      </w:tr>
      <w:tr w:rsidR="004C758D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 моего края</w:t>
            </w:r>
          </w:p>
        </w:tc>
      </w:tr>
      <w:tr w:rsidR="004C758D">
        <w:trPr>
          <w:trHeight w:hRule="exact" w:val="131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Фольклор —народное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творчество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Русские народные песни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НРК, Адыгейские народные песни Народные песни других регионов.</w:t>
            </w:r>
          </w:p>
          <w:p w:rsidR="004C758D" w:rsidRPr="00197606" w:rsidRDefault="003B5A00">
            <w:pPr>
              <w:autoSpaceDE w:val="0"/>
              <w:autoSpaceDN w:val="0"/>
              <w:spacing w:before="18" w:after="0" w:line="245" w:lineRule="auto"/>
              <w:ind w:left="72" w:right="144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Государственный академический русский народный хор имени М. Е.</w:t>
            </w:r>
          </w:p>
          <w:p w:rsidR="004C758D" w:rsidRPr="00197606" w:rsidRDefault="003B5A00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Пятницкого. «Вдоль по улице широкой»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Детские песни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</w:t>
            </w:r>
          </w:p>
        </w:tc>
        <w:tc>
          <w:tcPr>
            <w:tcW w:w="23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50" w:lineRule="auto"/>
              <w:ind w:left="72"/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со звучанием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фольклорных образцов в аудио-и видеозаписи.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Определение на слух: 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multiurok.ru 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uchitelya.com</w:t>
            </w:r>
          </w:p>
        </w:tc>
      </w:tr>
      <w:tr w:rsidR="004C758D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Календарный фольклор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54" w:lineRule="auto"/>
              <w:ind w:left="72" w:right="432"/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А.Лядов "Кикимора"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Н. Римский-Корсаков. Опера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«Снегурочка»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веснянки, колядки, масленичные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песни, осенние песни, обрядовые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песни на Троицу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С. В. Рахманинов.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Поэма "Колокола", Кантата «Александр Невский»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("Вставайте, люди русские")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календарные и обрядовые песни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Разучивание и исполнение народных песен, танцев.;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multiurok.ru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uchitelya.com</w:t>
            </w:r>
          </w:p>
        </w:tc>
      </w:tr>
      <w:tr w:rsidR="004C758D">
        <w:trPr>
          <w:trHeight w:hRule="exact" w:val="34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4C758D"/>
        </w:tc>
      </w:tr>
      <w:tr w:rsidR="004C758D">
        <w:trPr>
          <w:trHeight w:hRule="exact" w:val="35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Русская классическая музыка</w:t>
            </w:r>
          </w:p>
        </w:tc>
      </w:tr>
      <w:tr w:rsidR="004C758D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Образы родной земли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Русская народная песня "Бородино" Кубанский казачий хор. «Распрягайте, хлопцы, коней», НРК. песня "Адыгея родная моя"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Русские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народные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песни, песни об Адыгее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31.10.2022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исполнение не менее одного вокального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произведения, сочинённого русским композитором-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классиком.;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multiurok.ru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uchitelya.com</w:t>
            </w:r>
          </w:p>
        </w:tc>
      </w:tr>
      <w:tr w:rsidR="004C758D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исполнительская школа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П. Чайковский. Фортепианный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цикл«Времена года» («На тройке»,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«Баркарола»); М. Мусоргский. Опера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(вступление);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М. Глинка. «Патриотическая песня»(сл. А. Машистова); С. Прокофьев.</w:t>
            </w:r>
          </w:p>
          <w:p w:rsidR="004C758D" w:rsidRPr="00197606" w:rsidRDefault="003B5A00">
            <w:pPr>
              <w:autoSpaceDE w:val="0"/>
              <w:autoSpaceDN w:val="0"/>
              <w:spacing w:before="20" w:after="0" w:line="245" w:lineRule="auto"/>
              <w:ind w:left="72" w:right="576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Кантата «Александр Невский»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(Ледовое побоище); П. Чайковский.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Детские песни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одних и тех же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произведений в исполнении разных музыкантов, оценка особенностей интерпретации.;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multiurok.ru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uchitelya.com</w:t>
            </w:r>
          </w:p>
        </w:tc>
      </w:tr>
      <w:tr w:rsidR="004C758D">
        <w:trPr>
          <w:trHeight w:hRule="exact" w:val="34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4C758D"/>
        </w:tc>
      </w:tr>
      <w:tr w:rsidR="004C758D">
        <w:trPr>
          <w:trHeight w:hRule="exact" w:val="330"/>
        </w:trPr>
        <w:tc>
          <w:tcPr>
            <w:tcW w:w="15502" w:type="dxa"/>
            <w:gridSpan w:val="1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Европейская классическая музыка</w:t>
            </w:r>
          </w:p>
        </w:tc>
      </w:tr>
    </w:tbl>
    <w:p w:rsidR="004C758D" w:rsidRDefault="004C758D">
      <w:pPr>
        <w:autoSpaceDE w:val="0"/>
        <w:autoSpaceDN w:val="0"/>
        <w:spacing w:after="0" w:line="14" w:lineRule="exact"/>
      </w:pPr>
    </w:p>
    <w:p w:rsidR="004C758D" w:rsidRDefault="004C758D">
      <w:pPr>
        <w:sectPr w:rsidR="004C758D">
          <w:pgSz w:w="16840" w:h="11900"/>
          <w:pgMar w:top="282" w:right="640" w:bottom="109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C758D" w:rsidRDefault="004C758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3098"/>
        <w:gridCol w:w="1020"/>
        <w:gridCol w:w="1262"/>
        <w:gridCol w:w="864"/>
        <w:gridCol w:w="2342"/>
        <w:gridCol w:w="1080"/>
        <w:gridCol w:w="1382"/>
      </w:tblGrid>
      <w:tr w:rsidR="004C758D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Национальные истоки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классической музыки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С. Рахманинов. «Вокализ"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Н. Римский-Корсаков. Романс«Горные вершины» (ст. М.</w:t>
            </w:r>
          </w:p>
          <w:p w:rsidR="004C758D" w:rsidRPr="00197606" w:rsidRDefault="003B5A00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Лермонтова); А. Рубинштейн.</w:t>
            </w:r>
          </w:p>
          <w:p w:rsidR="004C758D" w:rsidRPr="00197606" w:rsidRDefault="003B5A00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Романс«Горные вершины» (ст. М.</w:t>
            </w:r>
          </w:p>
          <w:p w:rsidR="004C758D" w:rsidRPr="00197606" w:rsidRDefault="003B5A00">
            <w:pPr>
              <w:autoSpaceDE w:val="0"/>
              <w:autoSpaceDN w:val="0"/>
              <w:spacing w:before="20" w:after="0" w:line="247" w:lineRule="auto"/>
              <w:ind w:left="72" w:right="288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Лермонтова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 Варламов. «Горные вершины» (сл. М. Лермонтова). «Красный сарафан»(сл. Г.</w:t>
            </w:r>
          </w:p>
          <w:p w:rsidR="004C758D" w:rsidRPr="00197606" w:rsidRDefault="003B5A00">
            <w:pPr>
              <w:autoSpaceDE w:val="0"/>
              <w:autoSpaceDN w:val="0"/>
              <w:spacing w:before="20" w:after="0" w:line="245" w:lineRule="auto"/>
              <w:ind w:right="864"/>
              <w:jc w:val="center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Цыганова); М. Глинка. Романс "Жаворонок"; С. Рахманинов.</w:t>
            </w:r>
          </w:p>
          <w:p w:rsidR="004C758D" w:rsidRDefault="003B5A00">
            <w:pPr>
              <w:autoSpaceDE w:val="0"/>
              <w:autoSpaceDN w:val="0"/>
              <w:spacing w:before="20" w:after="0" w:line="230" w:lineRule="auto"/>
              <w:ind w:left="72"/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Романс«Сирень» (сл.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Е. Бекетовой)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Русские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народные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песни, песни об Адыгее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исполнение не менее одного вокального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произведения, сочинённого композитором-классиком (из числа изучаемых в данном разделе).;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multiurok.ru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uchitelya.com</w:t>
            </w:r>
          </w:p>
        </w:tc>
      </w:tr>
      <w:tr w:rsidR="004C758D">
        <w:trPr>
          <w:trHeight w:hRule="exact" w:val="20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Музыкант и публика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Ф.Шопен трио для фортепиано,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скрипки и виолончели; соч. 8 соль минор; Этюд Ор. 10, № 3; Полонез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</w:t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4C758D" w:rsidRPr="00197606" w:rsidRDefault="003B5A00">
            <w:pPr>
              <w:autoSpaceDE w:val="0"/>
              <w:autoSpaceDN w:val="0"/>
              <w:spacing w:before="18" w:after="0" w:line="254" w:lineRule="auto"/>
              <w:ind w:left="7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As</w:t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dur</w:t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(Героический)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фортепианные миниатюры из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сборников «Лирические пьесы»,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песни «Лебедь», «Избушка», «Люблю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тебя!», «Сердце поэта», две сюиты к драме Генрика Ибсена «Пер Гюнт», Концерт для фортепиано с оркестром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Детские песни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образцами виртуозной музыки.</w:t>
            </w:r>
          </w:p>
          <w:p w:rsidR="004C758D" w:rsidRPr="00197606" w:rsidRDefault="003B5A00">
            <w:pPr>
              <w:autoSpaceDE w:val="0"/>
              <w:autoSpaceDN w:val="0"/>
              <w:spacing w:before="18" w:after="0" w:line="252" w:lineRule="auto"/>
              <w:ind w:left="72" w:right="288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Размышление над фактами биографий великих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музыкантов — как любимцев публики, так и непóнятых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современниками.;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multiurok.ru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uchitelya.com</w:t>
            </w:r>
          </w:p>
        </w:tc>
      </w:tr>
      <w:tr w:rsidR="004C758D">
        <w:trPr>
          <w:trHeight w:hRule="exact" w:val="34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4C758D"/>
        </w:tc>
      </w:tr>
      <w:tr w:rsidR="004C758D" w:rsidRPr="00C01F85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4.</w:t>
            </w:r>
            <w:r w:rsidRPr="001976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Связь музыки с другими видами искусства</w:t>
            </w:r>
          </w:p>
        </w:tc>
      </w:tr>
      <w:tr w:rsidR="004C758D">
        <w:trPr>
          <w:trHeight w:hRule="exact" w:val="33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Музыка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литература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НРК. песни на стихи адыгейских поэтов.</w:t>
            </w:r>
          </w:p>
          <w:p w:rsidR="004C758D" w:rsidRPr="00197606" w:rsidRDefault="003B5A00">
            <w:pPr>
              <w:autoSpaceDE w:val="0"/>
              <w:autoSpaceDN w:val="0"/>
              <w:spacing w:before="20" w:after="0" w:line="252" w:lineRule="auto"/>
              <w:ind w:left="72" w:right="43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Музыкальные произведения по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выбору: С. Прокофьев. Кантата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«Александр Невский» (Ледовое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побоище);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П. Чайковский. Торжественная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увертюра «1812 год»; М. Мусоргский.</w:t>
            </w:r>
          </w:p>
          <w:p w:rsidR="004C758D" w:rsidRPr="00197606" w:rsidRDefault="003B5A00">
            <w:pPr>
              <w:autoSpaceDE w:val="0"/>
              <w:autoSpaceDN w:val="0"/>
              <w:spacing w:before="18" w:after="0" w:line="250" w:lineRule="auto"/>
              <w:ind w:left="72" w:right="43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Опера «Борис Годунов» (Вступление, Песня Варлаама, Сцена смерти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Бориса, сцена под Кромами); А.</w:t>
            </w:r>
          </w:p>
          <w:p w:rsidR="004C758D" w:rsidRPr="00197606" w:rsidRDefault="003B5A00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Бородин. Опера «Князь Игорь» (Хор из пролога «Солнцу красному слава!», Ария Князя Игоря из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д., Половецкая пляска с хором из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д., Плач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Ярославны из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IV</w:t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д.); К. Волков.</w:t>
            </w:r>
          </w:p>
          <w:p w:rsidR="004C758D" w:rsidRDefault="003B5A00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Кантата "Слово"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Детские песни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06.03.2023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образцами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вокальной и инструментальной музыки.;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multiurok.ru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uchitelya.com</w:t>
            </w:r>
          </w:p>
        </w:tc>
      </w:tr>
    </w:tbl>
    <w:p w:rsidR="004C758D" w:rsidRDefault="004C758D">
      <w:pPr>
        <w:autoSpaceDE w:val="0"/>
        <w:autoSpaceDN w:val="0"/>
        <w:spacing w:after="0" w:line="14" w:lineRule="exact"/>
      </w:pPr>
    </w:p>
    <w:p w:rsidR="004C758D" w:rsidRDefault="004C758D">
      <w:pPr>
        <w:sectPr w:rsidR="004C758D">
          <w:pgSz w:w="16840" w:h="11900"/>
          <w:pgMar w:top="284" w:right="640" w:bottom="143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C758D" w:rsidRDefault="004C758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3098"/>
        <w:gridCol w:w="1020"/>
        <w:gridCol w:w="1262"/>
        <w:gridCol w:w="864"/>
        <w:gridCol w:w="2342"/>
        <w:gridCol w:w="1080"/>
        <w:gridCol w:w="1382"/>
      </w:tblGrid>
      <w:tr w:rsidR="004C758D">
        <w:trPr>
          <w:trHeight w:hRule="exact" w:val="30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 и живопись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C01F85" w:rsidRDefault="00C01F85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C01F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Знаменный распев; Д. Каччини.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Ave</w:t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Maria</w:t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Ф. Шуберт.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Ave</w:t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Maria</w:t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(сл. В.</w:t>
            </w:r>
          </w:p>
          <w:p w:rsidR="004C758D" w:rsidRPr="00197606" w:rsidRDefault="003B5A00">
            <w:pPr>
              <w:autoSpaceDE w:val="0"/>
              <w:autoSpaceDN w:val="0"/>
              <w:spacing w:before="20" w:after="0" w:line="247" w:lineRule="auto"/>
              <w:ind w:left="72" w:right="288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Скотта); В. Моцарт. Мотет «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Ave</w:t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verum</w:t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corpus</w:t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Цветовая гамма и звуковая палитра.</w:t>
            </w:r>
          </w:p>
          <w:p w:rsidR="004C758D" w:rsidRPr="00197606" w:rsidRDefault="003B5A00">
            <w:pPr>
              <w:autoSpaceDE w:val="0"/>
              <w:autoSpaceDN w:val="0"/>
              <w:spacing w:before="20" w:after="0" w:line="247" w:lineRule="auto"/>
              <w:ind w:left="7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Музыкальные произведения по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выбору: К. Дебюсси. «Бергамасская сюита»(«Лунный свет»); А. Н.</w:t>
            </w:r>
          </w:p>
          <w:p w:rsidR="004C758D" w:rsidRPr="00197606" w:rsidRDefault="003B5A00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Скрябин. "Прометей"; А. К. Лядов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"Волшебное озеро"Греческий распев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</w:t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"Богородице Дево, радуйся»; И.С. Бах. Органная прелюдия Соль-минор; С. В.</w:t>
            </w:r>
          </w:p>
          <w:p w:rsidR="004C758D" w:rsidRPr="00197606" w:rsidRDefault="003B5A00">
            <w:pPr>
              <w:autoSpaceDE w:val="0"/>
              <w:autoSpaceDN w:val="0"/>
              <w:spacing w:before="18" w:after="0" w:line="245" w:lineRule="auto"/>
              <w:ind w:left="72" w:right="144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Рахманинов “Богородица Дева, радуйся”; П. И. Чайковский.</w:t>
            </w:r>
          </w:p>
          <w:p w:rsidR="004C758D" w:rsidRDefault="003B5A00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«Богородице Дево, радуйся!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Детские песни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17.04.2023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52" w:lineRule="auto"/>
              <w:ind w:left="72"/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исполнение песни с элементами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изобразительности. Сочинение к ней ритмического и шумового аккомпанемента с целью </w:t>
            </w:r>
            <w:r w:rsidRPr="0019760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усиления изобразительного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эффекта.;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multiurok.ru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uchitelya.com</w:t>
            </w:r>
          </w:p>
        </w:tc>
      </w:tr>
      <w:tr w:rsidR="004C758D">
        <w:trPr>
          <w:trHeight w:hRule="exact" w:val="34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4C758D"/>
        </w:tc>
      </w:tr>
      <w:tr w:rsidR="004C758D">
        <w:trPr>
          <w:trHeight w:hRule="exact" w:val="904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ЧАСОВ ПО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C01F85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C01F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35</w:t>
            </w:r>
          </w:p>
        </w:tc>
        <w:tc>
          <w:tcPr>
            <w:tcW w:w="110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4C758D"/>
        </w:tc>
      </w:tr>
    </w:tbl>
    <w:p w:rsidR="004C758D" w:rsidRDefault="004C758D">
      <w:pPr>
        <w:autoSpaceDE w:val="0"/>
        <w:autoSpaceDN w:val="0"/>
        <w:spacing w:after="0" w:line="14" w:lineRule="exact"/>
      </w:pPr>
    </w:p>
    <w:p w:rsidR="004C758D" w:rsidRDefault="004C758D">
      <w:pPr>
        <w:sectPr w:rsidR="004C758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C758D" w:rsidRDefault="004C758D">
      <w:pPr>
        <w:autoSpaceDE w:val="0"/>
        <w:autoSpaceDN w:val="0"/>
        <w:spacing w:after="78" w:line="220" w:lineRule="exact"/>
      </w:pPr>
    </w:p>
    <w:p w:rsidR="004C758D" w:rsidRDefault="003B5A00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4C758D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4C758D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8D" w:rsidRDefault="004C758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8D" w:rsidRDefault="004C758D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8D" w:rsidRDefault="004C758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8D" w:rsidRDefault="004C758D"/>
        </w:tc>
      </w:tr>
      <w:tr w:rsidR="004C758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 — отражение жизни народа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C758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Богатство и разнообразие фольклорных традиций.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C758D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НРК, Адыгейские народные песни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758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Песня как жанр музыкально-литературного творчества.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758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рождается народная песня. Певческие голоса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758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Народный хор.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758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 Родины в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музыкальных произведениях.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758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758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Образы родной земли.</w:t>
            </w:r>
          </w:p>
          <w:p w:rsidR="004C758D" w:rsidRPr="00197606" w:rsidRDefault="003B5A00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Писатели и поэты о русской музыке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C758D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НРК. Разучивание песни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"Адыгея родная моя". Отвага и героизм, воспетые в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искусстве.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14.11.2022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4C758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Традиции и новаторство в творчестве русских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композиторов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758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Колокольность. Вариации колокольного звона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758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71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Вокальная музыка отечественных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композиторов.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758D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Поэтическое звучание романса.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4C758D" w:rsidRDefault="004C758D">
      <w:pPr>
        <w:autoSpaceDE w:val="0"/>
        <w:autoSpaceDN w:val="0"/>
        <w:spacing w:after="0" w:line="14" w:lineRule="exact"/>
      </w:pPr>
    </w:p>
    <w:p w:rsidR="004C758D" w:rsidRDefault="004C758D">
      <w:pPr>
        <w:sectPr w:rsidR="004C758D">
          <w:pgSz w:w="11900" w:h="16840"/>
          <w:pgMar w:top="298" w:right="650" w:bottom="5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C758D" w:rsidRDefault="004C758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4C758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Композитор, исполнитель, слушатель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C758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98" w:after="0" w:line="271" w:lineRule="auto"/>
              <w:ind w:left="72" w:right="698"/>
              <w:jc w:val="both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Национальные истоки классической музыки. Творчество Ф. Шопена.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 работа;</w:t>
            </w:r>
          </w:p>
        </w:tc>
      </w:tr>
      <w:tr w:rsidR="004C758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98" w:after="0" w:line="271" w:lineRule="auto"/>
              <w:ind w:left="72" w:right="850"/>
              <w:jc w:val="both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Национальные истоки классической музыки. Творчество Э. Грига.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758D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Писатели и поэты о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западноевропейской музыке.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758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Значение и роль композитора— основоположника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национальной классической музыки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758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Характерные жанры, образы, элементы музыкального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языка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758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Кумиры публики (на примере творчества В. А. Моцарта)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C758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Кумиры публики (на примере творчества Н. Паганини, Ф.</w:t>
            </w:r>
          </w:p>
          <w:p w:rsidR="004C758D" w:rsidRDefault="003B5A00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758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Понятие виртуозного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исполнения. Музыкальный талант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758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Музыкант и публика. Миссия композитора и исполнителя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758D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Культура слушателя.</w:t>
            </w:r>
          </w:p>
          <w:p w:rsidR="004C758D" w:rsidRPr="00197606" w:rsidRDefault="003B5A00">
            <w:pPr>
              <w:autoSpaceDE w:val="0"/>
              <w:autoSpaceDN w:val="0"/>
              <w:spacing w:before="72" w:after="0" w:line="262" w:lineRule="auto"/>
              <w:ind w:left="72" w:right="144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Традиции слушания музыки в прошлые века и сегодня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758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НРК. песни на стихи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адыгейских поэтов. Единство слова и музыки в вокальных жанрах.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758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Интонации рассказа,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повествования в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инструментальной музыке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758D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Картины исторических событий в музыке.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4C758D" w:rsidRDefault="004C758D">
      <w:pPr>
        <w:autoSpaceDE w:val="0"/>
        <w:autoSpaceDN w:val="0"/>
        <w:spacing w:after="0" w:line="14" w:lineRule="exact"/>
      </w:pPr>
    </w:p>
    <w:p w:rsidR="004C758D" w:rsidRDefault="004C758D">
      <w:pPr>
        <w:sectPr w:rsidR="004C758D">
          <w:pgSz w:w="11900" w:h="16840"/>
          <w:pgMar w:top="284" w:right="650" w:bottom="4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C758D" w:rsidRDefault="004C758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4C758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Выразительные средства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музыкального и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изобразительного искусства.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C758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Небесное и земное в звуках и красках.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758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Интерпретации в музыке и изобразительном искусстве.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758D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Импрессионизм в музыке и живописи. Цветовая гамма и звуковая палитра.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758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98" w:after="0" w:line="271" w:lineRule="auto"/>
              <w:ind w:left="72" w:right="546"/>
              <w:jc w:val="both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НРК. Гармония и синтез: скульптура, архитектура, музыка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758D" w:rsidRPr="00C01F8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C01F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34, 35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Урок-викторина на знание музыки, названий и авторов изученных произведений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C01F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C01F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F85" w:rsidRDefault="003B5A00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C01F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22.05.2023</w:t>
            </w:r>
            <w:r w:rsidR="00C01F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</w:t>
            </w:r>
          </w:p>
          <w:p w:rsidR="004C758D" w:rsidRPr="00C01F85" w:rsidRDefault="00C01F8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29.05.2023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C01F85" w:rsidRDefault="003B5A0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C01F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4C758D" w:rsidRPr="00C01F85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C01F85" w:rsidRDefault="00C01F85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C01F85" w:rsidRDefault="003B5A0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01F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C01F85" w:rsidRDefault="00C01F8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35</w:t>
            </w:r>
            <w:bookmarkStart w:id="0" w:name="_GoBack"/>
            <w:bookmarkEnd w:id="0"/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C01F85" w:rsidRDefault="004C758D">
            <w:pPr>
              <w:rPr>
                <w:lang w:val="ru-RU"/>
              </w:rPr>
            </w:pPr>
          </w:p>
        </w:tc>
      </w:tr>
    </w:tbl>
    <w:p w:rsidR="004C758D" w:rsidRPr="00C01F85" w:rsidRDefault="004C758D">
      <w:pPr>
        <w:autoSpaceDE w:val="0"/>
        <w:autoSpaceDN w:val="0"/>
        <w:spacing w:after="0" w:line="14" w:lineRule="exact"/>
        <w:rPr>
          <w:lang w:val="ru-RU"/>
        </w:rPr>
      </w:pPr>
    </w:p>
    <w:p w:rsidR="004C758D" w:rsidRPr="00C01F85" w:rsidRDefault="004C758D">
      <w:pPr>
        <w:rPr>
          <w:lang w:val="ru-RU"/>
        </w:rPr>
        <w:sectPr w:rsidR="004C758D" w:rsidRPr="00C01F85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C758D" w:rsidRPr="00C01F85" w:rsidRDefault="004C758D">
      <w:pPr>
        <w:autoSpaceDE w:val="0"/>
        <w:autoSpaceDN w:val="0"/>
        <w:spacing w:after="78" w:line="220" w:lineRule="exact"/>
        <w:rPr>
          <w:lang w:val="ru-RU"/>
        </w:rPr>
      </w:pPr>
    </w:p>
    <w:p w:rsidR="004C758D" w:rsidRDefault="003B5A00">
      <w:pPr>
        <w:autoSpaceDE w:val="0"/>
        <w:autoSpaceDN w:val="0"/>
        <w:spacing w:after="0" w:line="230" w:lineRule="auto"/>
      </w:pPr>
      <w:r w:rsidRPr="00C01F85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УЧЕБНО-МЕТОДИЧЕСКОЕ ОБЕСПЕЧЕНИЕ ОБРАЗОВАТЕЛЬНОГО ПРОЦЕ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ССА </w:t>
      </w:r>
    </w:p>
    <w:p w:rsidR="004C758D" w:rsidRDefault="003B5A00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4C758D" w:rsidRPr="00197606" w:rsidRDefault="003B5A00">
      <w:pPr>
        <w:autoSpaceDE w:val="0"/>
        <w:autoSpaceDN w:val="0"/>
        <w:spacing w:before="166" w:after="0" w:line="271" w:lineRule="auto"/>
        <w:ind w:right="1584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5 класс /Сергеева Г.П., Критская Е.Д., Акционерное общество «Издательство«Просвещение»;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4C758D" w:rsidRPr="00197606" w:rsidRDefault="003B5A00">
      <w:pPr>
        <w:autoSpaceDE w:val="0"/>
        <w:autoSpaceDN w:val="0"/>
        <w:spacing w:before="262" w:after="0" w:line="230" w:lineRule="auto"/>
        <w:rPr>
          <w:lang w:val="ru-RU"/>
        </w:rPr>
      </w:pP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4C758D" w:rsidRPr="00197606" w:rsidRDefault="003B5A00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Музыка, 5 класс /Сергеева Г.П., Критская Е.Д., Акционерное общество «Издательство«Просвещение»;</w:t>
      </w:r>
    </w:p>
    <w:p w:rsidR="004C758D" w:rsidRPr="00197606" w:rsidRDefault="003B5A00">
      <w:pPr>
        <w:autoSpaceDE w:val="0"/>
        <w:autoSpaceDN w:val="0"/>
        <w:spacing w:before="264" w:after="0" w:line="230" w:lineRule="auto"/>
        <w:rPr>
          <w:lang w:val="ru-RU"/>
        </w:rPr>
      </w:pP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4C758D" w:rsidRDefault="003B5A00">
      <w:pPr>
        <w:autoSpaceDE w:val="0"/>
        <w:autoSpaceDN w:val="0"/>
        <w:spacing w:before="168" w:after="0" w:line="271" w:lineRule="auto"/>
        <w:ind w:right="9216"/>
      </w:pPr>
      <w:r>
        <w:rPr>
          <w:rFonts w:ascii="Times New Roman" w:eastAsia="Times New Roman" w:hAnsi="Times New Roman"/>
          <w:color w:val="000000"/>
          <w:sz w:val="24"/>
        </w:rPr>
        <w:t xml:space="preserve">multiurok.ru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infourok.ru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uchitelya.com</w:t>
      </w:r>
    </w:p>
    <w:p w:rsidR="004C758D" w:rsidRDefault="004C758D">
      <w:pPr>
        <w:sectPr w:rsidR="004C758D">
          <w:pgSz w:w="11900" w:h="16840"/>
          <w:pgMar w:top="298" w:right="648" w:bottom="144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4C758D" w:rsidRDefault="004C758D">
      <w:pPr>
        <w:autoSpaceDE w:val="0"/>
        <w:autoSpaceDN w:val="0"/>
        <w:spacing w:after="78" w:line="220" w:lineRule="exact"/>
      </w:pPr>
    </w:p>
    <w:p w:rsidR="004C758D" w:rsidRPr="00197606" w:rsidRDefault="003B5A00">
      <w:pPr>
        <w:autoSpaceDE w:val="0"/>
        <w:autoSpaceDN w:val="0"/>
        <w:spacing w:after="0" w:line="230" w:lineRule="auto"/>
        <w:rPr>
          <w:lang w:val="ru-RU"/>
        </w:rPr>
      </w:pP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4C758D" w:rsidRPr="00197606" w:rsidRDefault="003B5A00">
      <w:pPr>
        <w:autoSpaceDE w:val="0"/>
        <w:autoSpaceDN w:val="0"/>
        <w:spacing w:before="346" w:after="0" w:line="302" w:lineRule="auto"/>
        <w:ind w:right="5328"/>
        <w:rPr>
          <w:lang w:val="ru-RU"/>
        </w:rPr>
      </w:pP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ноутбук ,проектор, звукоусиливающая аппаратура,</w:t>
      </w:r>
    </w:p>
    <w:p w:rsidR="004C758D" w:rsidRPr="00197606" w:rsidRDefault="003B5A00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ноутбук, проектор, звукоусиливающая аппаратура,</w:t>
      </w:r>
    </w:p>
    <w:p w:rsidR="004C758D" w:rsidRPr="00197606" w:rsidRDefault="004C758D">
      <w:pPr>
        <w:rPr>
          <w:lang w:val="ru-RU"/>
        </w:rPr>
        <w:sectPr w:rsidR="004C758D" w:rsidRPr="0019760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B5A00" w:rsidRPr="00197606" w:rsidRDefault="003B5A00">
      <w:pPr>
        <w:rPr>
          <w:lang w:val="ru-RU"/>
        </w:rPr>
      </w:pPr>
    </w:p>
    <w:sectPr w:rsidR="003B5A00" w:rsidRPr="0019760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97606"/>
    <w:rsid w:val="0029639D"/>
    <w:rsid w:val="00326F90"/>
    <w:rsid w:val="003B5A00"/>
    <w:rsid w:val="004C758D"/>
    <w:rsid w:val="00AA1D8D"/>
    <w:rsid w:val="00B47730"/>
    <w:rsid w:val="00C01F85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C370CF"/>
  <w14:defaultImageDpi w14:val="300"/>
  <w15:docId w15:val="{D373E4A4-97C2-4D91-AA98-29EC2928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F2E1CA-E687-4C05-8232-70E7F94C6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5831</Words>
  <Characters>33240</Characters>
  <Application>Microsoft Office Word</Application>
  <DocSecurity>0</DocSecurity>
  <Lines>277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38994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Acer_7</cp:lastModifiedBy>
  <cp:revision>4</cp:revision>
  <dcterms:created xsi:type="dcterms:W3CDTF">2013-12-23T23:15:00Z</dcterms:created>
  <dcterms:modified xsi:type="dcterms:W3CDTF">2022-07-13T15:05:00Z</dcterms:modified>
  <cp:category/>
</cp:coreProperties>
</file>