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МУНИЦИПАЛЬНОЕ БЮДЖЕТНОЕ ОБРАЗОВАТЕЛЬНОЕ УЧРЕЖДЕНИЕ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БЕЛОЯРОВСКАЯ СРЕДНЯЯ ОБЩЕОБРАЗОВАТЕЛЬНАЯ ШКОЛА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ТОПЧИХИНСКОГО РАЙОНА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АЛТАЙСКОГО КРАЯ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717FA" w:rsidTr="009717FA">
        <w:tc>
          <w:tcPr>
            <w:tcW w:w="3474" w:type="dxa"/>
            <w:hideMark/>
          </w:tcPr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РАССМОТРЕНО</w:t>
            </w:r>
          </w:p>
        </w:tc>
        <w:tc>
          <w:tcPr>
            <w:tcW w:w="3474" w:type="dxa"/>
            <w:hideMark/>
          </w:tcPr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СОГЛАСОВАНО</w:t>
            </w:r>
          </w:p>
        </w:tc>
        <w:tc>
          <w:tcPr>
            <w:tcW w:w="3474" w:type="dxa"/>
            <w:hideMark/>
          </w:tcPr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УТВЕРЖДЕНО</w:t>
            </w:r>
          </w:p>
        </w:tc>
      </w:tr>
      <w:tr w:rsidR="009717FA" w:rsidTr="009717FA">
        <w:tc>
          <w:tcPr>
            <w:tcW w:w="3474" w:type="dxa"/>
            <w:hideMark/>
          </w:tcPr>
          <w:p w:rsidR="009717FA" w:rsidRDefault="009717FA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Педагогическим советом</w:t>
            </w:r>
          </w:p>
          <w:p w:rsidR="009717FA" w:rsidRDefault="009717FA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Белояровской</w:t>
            </w:r>
          </w:p>
          <w:p w:rsidR="009717FA" w:rsidRDefault="009717FA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СОШ</w:t>
            </w:r>
          </w:p>
          <w:p w:rsidR="009717FA" w:rsidRDefault="00E2586E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Протокол</w:t>
            </w:r>
          </w:p>
          <w:p w:rsidR="009717FA" w:rsidRDefault="00E2586E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от «31</w:t>
            </w:r>
            <w:r w:rsidR="00971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</w:tc>
        <w:tc>
          <w:tcPr>
            <w:tcW w:w="3474" w:type="dxa"/>
          </w:tcPr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 заместителем директора по</w:t>
            </w:r>
          </w:p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УВР</w:t>
            </w:r>
          </w:p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______________И.В. Элерт</w:t>
            </w:r>
          </w:p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717FA" w:rsidRDefault="00E2586E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от «31</w:t>
            </w:r>
            <w:r w:rsidR="00971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74" w:type="dxa"/>
          </w:tcPr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Директор школы</w:t>
            </w:r>
          </w:p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_____________Е.В. Волкова</w:t>
            </w:r>
          </w:p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717FA" w:rsidRDefault="009717FA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Приказ </w:t>
            </w:r>
          </w:p>
          <w:p w:rsidR="009717FA" w:rsidRDefault="00E2586E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 от «31</w:t>
            </w:r>
            <w:r w:rsidR="009717F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</w:tc>
      </w:tr>
    </w:tbl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РАБОЧАЯ ПРОГРАММА 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учебного предмета (курса) «География»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для 10 класса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 2021 – 2022 учебный год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Рабочая программа составлена на основе программы предметной линии «Полярная звезда» для 10 – 11 классов. Авторы А.И. Алексеев и др., – М.: Просвещение, 2020.</w:t>
      </w: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E2586E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Составитель:</w:t>
      </w:r>
    </w:p>
    <w:p w:rsidR="00E2586E" w:rsidRDefault="00E2586E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Учитель 1 квалификационной категории</w:t>
      </w:r>
    </w:p>
    <w:p w:rsidR="00E2586E" w:rsidRDefault="00E2586E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Чекунова Екатерина Игоревна</w:t>
      </w: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с.Белояровка</w:t>
      </w:r>
      <w:proofErr w:type="spellEnd"/>
    </w:p>
    <w:p w:rsidR="009717FA" w:rsidRDefault="009717FA" w:rsidP="0097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2021</w:t>
      </w:r>
    </w:p>
    <w:p w:rsidR="001C2747" w:rsidRPr="00312A62" w:rsidRDefault="001C2747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Рабочая программа по уч</w:t>
      </w:r>
      <w:r w:rsidR="000E664F"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</w:t>
      </w:r>
      <w:r w:rsidR="0061175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бному предмету «География</w:t>
      </w:r>
      <w:r w:rsidR="00540A3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» для 10</w:t>
      </w: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-го класса</w:t>
      </w:r>
    </w:p>
    <w:p w:rsidR="001C2747" w:rsidRPr="00312A62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Данная программа рассчитана на 1 год (</w:t>
      </w:r>
      <w:r w:rsidR="00540A3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35</w:t>
      </w:r>
      <w:r w:rsidR="00A415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учебных недели</w:t>
      </w:r>
      <w:r w:rsidR="000A5D93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540A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Общее число учебных часов в 10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-м классе – </w:t>
      </w:r>
      <w:r w:rsidR="00540A3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35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(</w:t>
      </w:r>
      <w:r w:rsidR="0061175C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1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час в неделю).</w:t>
      </w: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1C2747" w:rsidRPr="00312A62" w:rsidRDefault="001C2747" w:rsidP="00312A6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1C2747" w:rsidRPr="00312A62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</w:t>
      </w:r>
      <w:r w:rsidR="000E664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по учебному предмету</w:t>
      </w:r>
      <w:r w:rsidR="006117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«География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 на 20</w:t>
      </w:r>
      <w:r w:rsidR="009717F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21/22</w:t>
      </w:r>
      <w:r w:rsidR="00540A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учебный год для обучающихся 10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-го класса </w:t>
      </w:r>
      <w:r w:rsidR="00D61B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МБОУ Белояровская</w:t>
      </w:r>
      <w:r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D61B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СОШ</w:t>
      </w:r>
      <w:r w:rsidR="00D61B93" w:rsidRPr="00312A6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D61B93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требованиями документов: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F64FD" w:rsidRPr="00D258B6" w:rsidRDefault="00E2586E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anchor="/document/99/902389617/" w:history="1">
        <w:r w:rsidR="009F64FD" w:rsidRPr="00D258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 от 29.12.2012 № 273-ФЗ</w:t>
        </w:r>
      </w:hyperlink>
      <w:r w:rsidR="009F64FD" w:rsidRPr="00D258B6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образовании в Российской Федерации»;</w:t>
      </w:r>
    </w:p>
    <w:p w:rsidR="009F64FD" w:rsidRPr="00D258B6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F64FD" w:rsidRPr="00D258B6" w:rsidRDefault="00E2586E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anchor="/document/99/902350579/" w:history="1">
        <w:r w:rsidR="009F64FD" w:rsidRPr="00D258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 </w:t>
        </w:r>
        <w:proofErr w:type="spellStart"/>
        <w:r w:rsidR="009F64FD" w:rsidRPr="00D258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Минобрнауки</w:t>
        </w:r>
        <w:proofErr w:type="spellEnd"/>
        <w:r w:rsidR="009F64FD" w:rsidRPr="00D258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17.05.2012 № 413</w:t>
        </w:r>
      </w:hyperlink>
      <w:r w:rsidR="009F64FD" w:rsidRPr="00D258B6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образования».</w:t>
      </w:r>
    </w:p>
    <w:p w:rsidR="009F64FD" w:rsidRPr="00D258B6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F64FD" w:rsidRPr="006E50A6" w:rsidRDefault="00E2586E" w:rsidP="009F64FD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anchor="/document/99/499044345/" w:history="1">
        <w:r w:rsidR="009F64FD" w:rsidRPr="006E50A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Приказ </w:t>
        </w:r>
        <w:proofErr w:type="spellStart"/>
        <w:r w:rsidR="009F64FD" w:rsidRPr="006E50A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Минобрнауки</w:t>
        </w:r>
        <w:proofErr w:type="spellEnd"/>
        <w:r w:rsidR="009F64FD" w:rsidRPr="006E50A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от 30.08.2013 № 1015</w:t>
        </w:r>
      </w:hyperlink>
      <w:r w:rsidR="009F64FD" w:rsidRPr="006E50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F64FD" w:rsidRPr="006E50A6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F64FD" w:rsidRPr="006E50A6" w:rsidRDefault="00E2586E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anchor="/document/99/902256369/" w:history="1">
        <w:r w:rsidR="009F64FD" w:rsidRPr="006E50A6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Постановление главного санитарного врача от 29.12.2010 № 189</w:t>
        </w:r>
      </w:hyperlink>
      <w:r w:rsidR="009F64FD" w:rsidRPr="006E50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9F64FD" w:rsidRPr="00D258B6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F64FD" w:rsidRPr="00D258B6" w:rsidRDefault="009F64FD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8B6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9F64FD" w:rsidRPr="00D258B6" w:rsidRDefault="009F64FD" w:rsidP="009F64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4FD" w:rsidRPr="00B858A9" w:rsidRDefault="006E50A6" w:rsidP="009F64F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ООП ООО МБ</w:t>
      </w:r>
      <w:r w:rsidR="009F64FD" w:rsidRPr="00B858A9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B858A9">
        <w:rPr>
          <w:rFonts w:ascii="Times New Roman" w:eastAsia="Calibri" w:hAnsi="Times New Roman" w:cs="Times New Roman"/>
          <w:sz w:val="24"/>
          <w:szCs w:val="24"/>
        </w:rPr>
        <w:t>Белояровской СОШ</w:t>
      </w:r>
      <w:r w:rsidR="009F64FD" w:rsidRPr="00B858A9">
        <w:rPr>
          <w:rFonts w:ascii="Times New Roman" w:eastAsia="Calibri" w:hAnsi="Times New Roman" w:cs="Times New Roman"/>
          <w:sz w:val="24"/>
          <w:szCs w:val="24"/>
        </w:rPr>
        <w:t xml:space="preserve"> (утверждено приказом директора </w:t>
      </w:r>
      <w:r w:rsidR="009F64FD" w:rsidRPr="00E258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2586E" w:rsidRPr="00E2586E">
        <w:rPr>
          <w:rFonts w:ascii="Times New Roman" w:eastAsia="Calibri" w:hAnsi="Times New Roman" w:cs="Times New Roman"/>
          <w:sz w:val="24"/>
          <w:szCs w:val="24"/>
        </w:rPr>
        <w:t>31 августа 2021 г.</w:t>
      </w:r>
      <w:r w:rsidR="009F64FD" w:rsidRPr="00E2586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F64FD" w:rsidRPr="00D258B6" w:rsidRDefault="009F64FD" w:rsidP="009F64FD">
      <w:pPr>
        <w:pStyle w:val="a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F64FD" w:rsidRPr="00D258B6" w:rsidRDefault="009F64FD" w:rsidP="009F64F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B6">
        <w:rPr>
          <w:rFonts w:ascii="Times New Roman" w:eastAsia="Calibri" w:hAnsi="Times New Roman" w:cs="Times New Roman"/>
          <w:sz w:val="24"/>
          <w:szCs w:val="24"/>
        </w:rPr>
        <w:t xml:space="preserve">Годовой календарный график МБОУ Белояровской СОШ (утверждено приказом директора   </w:t>
      </w:r>
      <w:r w:rsidRPr="00E258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2586E" w:rsidRPr="00E2586E">
        <w:rPr>
          <w:rFonts w:ascii="Times New Roman" w:eastAsia="Calibri" w:hAnsi="Times New Roman" w:cs="Times New Roman"/>
          <w:sz w:val="24"/>
          <w:szCs w:val="24"/>
        </w:rPr>
        <w:t>31 августа 2021 г.</w:t>
      </w:r>
      <w:r w:rsidRPr="00E2586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F64FD" w:rsidRPr="00D258B6" w:rsidRDefault="009F64FD" w:rsidP="009F64FD">
      <w:pPr>
        <w:pStyle w:val="a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F64FD" w:rsidRPr="00D258B6" w:rsidRDefault="009F64FD" w:rsidP="009F64FD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учебных предметов, курсов, направленных на </w:t>
      </w:r>
      <w:r w:rsidRPr="00D258B6">
        <w:rPr>
          <w:rFonts w:ascii="Times New Roman" w:hAnsi="Times New Roman" w:cs="Times New Roman"/>
          <w:sz w:val="24"/>
          <w:szCs w:val="24"/>
        </w:rPr>
        <w:t xml:space="preserve">достижение образовательных результатов в соответствии с требованиями ФГОС НОО, ООО, СОО (утвержденного приказом </w:t>
      </w:r>
      <w:r w:rsidR="006E50A6">
        <w:rPr>
          <w:rFonts w:ascii="Times New Roman" w:hAnsi="Times New Roman" w:cs="Times New Roman"/>
          <w:sz w:val="24"/>
          <w:szCs w:val="24"/>
        </w:rPr>
        <w:t>директора от 31.08.2020 г. № 50</w:t>
      </w:r>
      <w:r w:rsidRPr="00D258B6">
        <w:rPr>
          <w:rFonts w:ascii="Times New Roman" w:hAnsi="Times New Roman" w:cs="Times New Roman"/>
          <w:sz w:val="24"/>
          <w:szCs w:val="24"/>
        </w:rPr>
        <w:t>);</w:t>
      </w:r>
    </w:p>
    <w:p w:rsidR="009F64FD" w:rsidRPr="00D258B6" w:rsidRDefault="009F64FD" w:rsidP="009F64FD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64FD" w:rsidRPr="00D258B6" w:rsidRDefault="009F64FD" w:rsidP="009F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D258B6">
        <w:rPr>
          <w:rFonts w:ascii="Times New Roman" w:eastAsia="Times New Roman" w:hAnsi="Times New Roman" w:cs="Times New Roman"/>
          <w:sz w:val="24"/>
          <w:szCs w:val="24"/>
          <w:u w:val="single"/>
        </w:rPr>
        <w:t>Минпросвещения</w:t>
      </w:r>
      <w:proofErr w:type="spellEnd"/>
      <w:r w:rsidRPr="00D258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28.12.2018 № 345</w:t>
      </w:r>
      <w:r w:rsidRPr="00D258B6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F64FD" w:rsidRPr="00D258B6" w:rsidRDefault="009F64FD" w:rsidP="009F64FD">
      <w:pPr>
        <w:spacing w:after="0" w:line="2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4FD" w:rsidRDefault="00E2586E" w:rsidP="009F64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anchor="/document/99/565295909/" w:history="1">
        <w:r w:rsidR="009F64FD" w:rsidRPr="00D258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 </w:t>
        </w:r>
        <w:proofErr w:type="spellStart"/>
        <w:r w:rsidR="009F64FD" w:rsidRPr="00D258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9F64FD" w:rsidRPr="00D258B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9F64FD" w:rsidRPr="00D258B6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1175C" w:rsidRDefault="0061175C" w:rsidP="009F64FD">
      <w:pPr>
        <w:spacing w:after="0" w:line="255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760EF" w:rsidRPr="00540A39" w:rsidRDefault="00540A3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География. Сборник примерных рабочих программ. Предметные линии «Полярная звезда». 5 – 11 классы. В.П.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Максаковског</w:t>
      </w:r>
      <w:r w:rsidR="009717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10 – 11 классы. Базовый уровень: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организаций / </w:t>
      </w:r>
      <w:r w:rsidRPr="00540A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 И. Алексеев и др.</w:t>
      </w:r>
      <w:r w:rsidRPr="00540A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– 2-е изд.,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– М.: Просвещение, 2020.</w:t>
      </w:r>
    </w:p>
    <w:p w:rsidR="00E35F92" w:rsidRDefault="00E35F92" w:rsidP="00312A6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</w:p>
    <w:p w:rsidR="00E476C2" w:rsidRPr="00312A62" w:rsidRDefault="00E476C2" w:rsidP="00312A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</w:p>
    <w:p w:rsidR="0099602B" w:rsidRDefault="0099602B" w:rsidP="00996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по географии ориентируется прежде всего на формирование общей культуры и мировоззрение обучающихся, а также на решение воспитательных и развивающих задач среднего общего образования, задач социализации личности.</w:t>
      </w:r>
    </w:p>
    <w:p w:rsidR="0099602B" w:rsidRPr="0099602B" w:rsidRDefault="0099602B" w:rsidP="00996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</w:t>
      </w:r>
      <w:r>
        <w:rPr>
          <w:rFonts w:ascii="Times New Roman" w:hAnsi="Times New Roman" w:cs="Times New Roman"/>
          <w:i/>
          <w:sz w:val="24"/>
          <w:szCs w:val="24"/>
        </w:rPr>
        <w:t>целей:</w:t>
      </w:r>
    </w:p>
    <w:p w:rsidR="0099602B" w:rsidRDefault="0099602B" w:rsidP="0099602B">
      <w:pPr>
        <w:pStyle w:val="a7"/>
        <w:numPr>
          <w:ilvl w:val="0"/>
          <w:numId w:val="24"/>
        </w:numPr>
        <w:spacing w:after="0" w:line="240" w:lineRule="auto"/>
        <w:ind w:left="284" w:right="0" w:hanging="284"/>
        <w:rPr>
          <w:szCs w:val="24"/>
        </w:rPr>
      </w:pPr>
      <w:r>
        <w:rPr>
          <w:szCs w:val="24"/>
        </w:rPr>
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99602B" w:rsidRDefault="0099602B" w:rsidP="0099602B">
      <w:pPr>
        <w:pStyle w:val="a7"/>
        <w:numPr>
          <w:ilvl w:val="0"/>
          <w:numId w:val="24"/>
        </w:numPr>
        <w:spacing w:after="0" w:line="240" w:lineRule="auto"/>
        <w:ind w:left="284" w:right="0" w:hanging="284"/>
        <w:rPr>
          <w:szCs w:val="24"/>
        </w:rPr>
      </w:pPr>
      <w:r w:rsidRPr="0099602B">
        <w:rPr>
          <w:szCs w:val="24"/>
        </w:rPr>
        <w:lastRenderedPageBreak/>
        <w:t>Развить пространственно-географическое мышление;</w:t>
      </w:r>
    </w:p>
    <w:p w:rsidR="0099602B" w:rsidRDefault="0099602B" w:rsidP="0099602B">
      <w:pPr>
        <w:pStyle w:val="a7"/>
        <w:numPr>
          <w:ilvl w:val="0"/>
          <w:numId w:val="24"/>
        </w:numPr>
        <w:spacing w:after="0" w:line="240" w:lineRule="auto"/>
        <w:ind w:left="284" w:right="0" w:hanging="284"/>
        <w:rPr>
          <w:szCs w:val="24"/>
        </w:rPr>
      </w:pPr>
      <w:r w:rsidRPr="0099602B">
        <w:rPr>
          <w:szCs w:val="24"/>
        </w:rPr>
        <w:t>Воспитать уважение к культурам других народов и стран;</w:t>
      </w:r>
    </w:p>
    <w:p w:rsidR="0099602B" w:rsidRDefault="0099602B" w:rsidP="0099602B">
      <w:pPr>
        <w:pStyle w:val="a7"/>
        <w:numPr>
          <w:ilvl w:val="0"/>
          <w:numId w:val="24"/>
        </w:numPr>
        <w:spacing w:after="0" w:line="240" w:lineRule="auto"/>
        <w:ind w:left="284" w:right="0" w:hanging="284"/>
        <w:rPr>
          <w:szCs w:val="24"/>
        </w:rPr>
      </w:pPr>
      <w:r w:rsidRPr="0099602B">
        <w:rPr>
          <w:szCs w:val="24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99602B" w:rsidRDefault="0099602B" w:rsidP="0099602B">
      <w:pPr>
        <w:pStyle w:val="a7"/>
        <w:numPr>
          <w:ilvl w:val="0"/>
          <w:numId w:val="24"/>
        </w:numPr>
        <w:spacing w:after="0" w:line="240" w:lineRule="auto"/>
        <w:ind w:left="284" w:right="0" w:hanging="284"/>
        <w:rPr>
          <w:szCs w:val="24"/>
        </w:rPr>
      </w:pPr>
      <w:r w:rsidRPr="0099602B">
        <w:rPr>
          <w:szCs w:val="24"/>
        </w:rPr>
        <w:t>Научить применять географические знания для оценки и объяснения разнообразных процессов и явлений, происходящих в мире;</w:t>
      </w:r>
    </w:p>
    <w:p w:rsidR="0099602B" w:rsidRPr="0099602B" w:rsidRDefault="0099602B" w:rsidP="0099602B">
      <w:pPr>
        <w:pStyle w:val="a7"/>
        <w:numPr>
          <w:ilvl w:val="0"/>
          <w:numId w:val="24"/>
        </w:numPr>
        <w:spacing w:after="0" w:line="240" w:lineRule="auto"/>
        <w:ind w:left="284" w:right="0" w:hanging="284"/>
        <w:rPr>
          <w:szCs w:val="24"/>
        </w:rPr>
      </w:pPr>
      <w:r w:rsidRPr="0099602B">
        <w:rPr>
          <w:szCs w:val="24"/>
        </w:rPr>
        <w:t>Воспитать экологическую культуру, бережное и рациональное отношение к окружающей среде.</w:t>
      </w:r>
    </w:p>
    <w:p w:rsidR="003F6323" w:rsidRPr="00312A62" w:rsidRDefault="003F6323" w:rsidP="00312A62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E476C2" w:rsidRPr="00264CB3" w:rsidRDefault="000E664F" w:rsidP="00312A62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264CB3">
        <w:rPr>
          <w:b/>
          <w:bCs/>
          <w:color w:val="0D0D0D" w:themeColor="text1" w:themeTint="F2"/>
        </w:rPr>
        <w:t>Р</w:t>
      </w:r>
      <w:r w:rsidR="00540A39">
        <w:rPr>
          <w:b/>
          <w:bCs/>
          <w:color w:val="0D0D0D" w:themeColor="text1" w:themeTint="F2"/>
        </w:rPr>
        <w:t>езультаты изучения географии в 10</w:t>
      </w:r>
      <w:r w:rsidR="00E476C2" w:rsidRPr="00264CB3">
        <w:rPr>
          <w:b/>
          <w:bCs/>
          <w:color w:val="0D0D0D" w:themeColor="text1" w:themeTint="F2"/>
        </w:rPr>
        <w:t xml:space="preserve"> классе</w:t>
      </w:r>
    </w:p>
    <w:p w:rsidR="00540A39" w:rsidRPr="00831D16" w:rsidRDefault="00540A39" w:rsidP="00540A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1D1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Личностные результаты</w:t>
      </w:r>
      <w:r w:rsidRPr="00831D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освоения основной образовательной программы среднего общего образования должны отражать: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российской гражданской идентичности, патриотизма. Уважения к своему народу, чувства ответственности перед родиной, гордости за свой край;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гражданской позиции учащегося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 xml:space="preserve">Сформированность нравственного сознания, чувств и поведения на основе усвоения общечеловеческих нравственных ценностей; 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Принятие и реализация ценностей здорового и безопасного образа жизни;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0A39" w:rsidRPr="00831D16" w:rsidRDefault="00540A39" w:rsidP="00540A39">
      <w:pPr>
        <w:pStyle w:val="a7"/>
        <w:numPr>
          <w:ilvl w:val="0"/>
          <w:numId w:val="21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</w:r>
    </w:p>
    <w:p w:rsidR="00540A39" w:rsidRPr="00831D16" w:rsidRDefault="00540A39" w:rsidP="00540A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831D1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Метапредметные</w:t>
      </w:r>
      <w:proofErr w:type="spellEnd"/>
      <w:r w:rsidRPr="00831D1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результаты </w:t>
      </w:r>
      <w:r w:rsidRPr="00831D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освоения основной образовательной программы среднего общего образования должны отражать: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 деятельность; использовать различные ресурсы для достижения целей; выбирать успешные стратегии в трудных ситуациях;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Умение продуктивно общаться и взаимодействовать в процессе совместной деятельности;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навыками познавательной, учебно-исследовательской и проектной деятельности, навыками 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Способность и готовность к самостоятельной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lastRenderedPageBreak/>
        <w:t>Умение ориентироваться в социально-политических и экономических событиях, оценивать их последствия;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Умение использовать языковые средства в соответствии с целями и задачами деятельности;</w:t>
      </w:r>
    </w:p>
    <w:p w:rsidR="00540A39" w:rsidRPr="00831D16" w:rsidRDefault="00540A39" w:rsidP="00540A39">
      <w:pPr>
        <w:pStyle w:val="a7"/>
        <w:numPr>
          <w:ilvl w:val="0"/>
          <w:numId w:val="22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540A39" w:rsidRPr="00831D16" w:rsidRDefault="00540A39" w:rsidP="00540A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1D1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Предметные результаты </w:t>
      </w:r>
      <w:r w:rsidRPr="00831D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освоения образовательной программы среднего общего образования по курсу географии на базовом уровне должны отражать: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умениями географического анализа и интерпретации географической информации;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540A39" w:rsidRPr="00831D16" w:rsidRDefault="00540A39" w:rsidP="00540A39">
      <w:pPr>
        <w:pStyle w:val="a7"/>
        <w:numPr>
          <w:ilvl w:val="0"/>
          <w:numId w:val="23"/>
        </w:numPr>
        <w:spacing w:after="0" w:line="240" w:lineRule="auto"/>
        <w:ind w:left="284" w:right="0" w:hanging="284"/>
        <w:rPr>
          <w:color w:val="0D0D0D" w:themeColor="text1" w:themeTint="F2"/>
          <w:szCs w:val="24"/>
        </w:rPr>
      </w:pPr>
      <w:r w:rsidRPr="00831D16">
        <w:rPr>
          <w:color w:val="0D0D0D" w:themeColor="text1" w:themeTint="F2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D25CD" w:rsidRPr="003F6323" w:rsidRDefault="005D25CD" w:rsidP="003F6323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540A39" w:rsidRPr="00312A62" w:rsidRDefault="00540A39" w:rsidP="000B3C13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190E80" w:rsidRPr="00312A62" w:rsidRDefault="00190E80" w:rsidP="00312A62">
      <w:pPr>
        <w:pStyle w:val="3"/>
        <w:spacing w:before="0"/>
        <w:ind w:firstLine="709"/>
        <w:rPr>
          <w:caps/>
          <w:color w:val="0D0D0D" w:themeColor="text1" w:themeTint="F2"/>
          <w:sz w:val="24"/>
          <w:szCs w:val="24"/>
        </w:rPr>
      </w:pPr>
      <w:r w:rsidRPr="00312A62">
        <w:rPr>
          <w:caps/>
          <w:color w:val="0D0D0D" w:themeColor="text1" w:themeTint="F2"/>
          <w:sz w:val="24"/>
          <w:szCs w:val="24"/>
        </w:rPr>
        <w:t>Содержание учебного предмета</w:t>
      </w:r>
    </w:p>
    <w:p w:rsidR="00831D16" w:rsidRDefault="003F6323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D0D0D" w:themeColor="text1" w:themeTint="F2"/>
        </w:rPr>
      </w:pPr>
      <w:r w:rsidRPr="00831D16">
        <w:rPr>
          <w:rStyle w:val="c0"/>
          <w:color w:val="0D0D0D" w:themeColor="text1" w:themeTint="F2"/>
        </w:rPr>
        <w:t>Обучение географии</w:t>
      </w:r>
      <w:r w:rsidR="008502EE" w:rsidRPr="00831D16">
        <w:rPr>
          <w:rStyle w:val="c0"/>
          <w:color w:val="0D0D0D" w:themeColor="text1" w:themeTint="F2"/>
        </w:rPr>
        <w:t xml:space="preserve"> реализуется по следующим разделам: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</w:rPr>
      </w:pPr>
      <w:r w:rsidRPr="00831D16">
        <w:rPr>
          <w:b/>
          <w:i/>
        </w:rPr>
        <w:t>Тема 1. Человек и ресурсы Земли (10 ч)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>Начало освоения планеты человеком. Ойкумена. Взаимодействие человека и природы, изменение окружающей среды в прошлом и настоящем. Природа и цивилизация.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 xml:space="preserve">Круговорот веществ и ресурсные проблемы. Природные ресурсы, их основные виды, размещение и крупнейшие месторождения. Природно-ресурсный потенциал. Роль природных ресурсов в современной экономике. Ресурсообеспеченность стран мира. Истощение природных </w:t>
      </w:r>
      <w:proofErr w:type="spellStart"/>
      <w:r w:rsidRPr="00831D16">
        <w:t>ресуорсов</w:t>
      </w:r>
      <w:proofErr w:type="spellEnd"/>
      <w:r w:rsidRPr="00831D16">
        <w:t xml:space="preserve"> и малоотходные технологии.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 xml:space="preserve">Ископаемые ресурсы: горючие, рудные и нерудные. Обеспеченность ими различных стран и регионов. 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>Земельные ресурсы. Деградация почв, её масштабы.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 xml:space="preserve">Водные ресурсы. Роль воды в жизни человека. Водопотребление. Восполнение дефицита пресных вод. </w:t>
      </w:r>
      <w:proofErr w:type="spellStart"/>
      <w:r w:rsidRPr="00831D16">
        <w:t>Гидроэнергоресурсы</w:t>
      </w:r>
      <w:proofErr w:type="spellEnd"/>
      <w:r w:rsidRPr="00831D16">
        <w:t>.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 xml:space="preserve">Лесные ресурсы. Запасы и размещение лесов. Лесистость. Лесопользование и </w:t>
      </w:r>
      <w:proofErr w:type="spellStart"/>
      <w:r w:rsidRPr="00831D16">
        <w:t>лесовосстановление</w:t>
      </w:r>
      <w:proofErr w:type="spellEnd"/>
      <w:r w:rsidRPr="00831D16">
        <w:t>.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>Ресурсы традиционной и нетрадиционной энерг</w:t>
      </w:r>
      <w:r>
        <w:t>етики. Главные их преимущества.</w:t>
      </w:r>
    </w:p>
    <w:p w:rsid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</w:pPr>
      <w:r w:rsidRPr="00831D16">
        <w:t>Агроклиматические, рекреационные ресурсы. Виды природопользования. Рациональное и нерациональное природопользование.</w:t>
      </w:r>
    </w:p>
    <w:p w:rsidR="00831D16" w:rsidRPr="00831D16" w:rsidRDefault="00831D16" w:rsidP="00831D16">
      <w:pPr>
        <w:pStyle w:val="c16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831D16">
        <w:rPr>
          <w:b/>
          <w:i/>
        </w:rPr>
        <w:t>Практические работы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Оценка обеспеченности страны (региона) основными видами природных ресурсов.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 xml:space="preserve">Сравнение обеспеченности минеральными ресурсами Российской Федерации и Саудовской Аравии. 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 xml:space="preserve">Сравнительный анализ </w:t>
      </w:r>
      <w:proofErr w:type="spellStart"/>
      <w:r w:rsidRPr="00831D16">
        <w:rPr>
          <w:szCs w:val="24"/>
        </w:rPr>
        <w:t>ресурсообеспеченности</w:t>
      </w:r>
      <w:proofErr w:type="spellEnd"/>
      <w:r w:rsidRPr="00831D16">
        <w:rPr>
          <w:szCs w:val="24"/>
        </w:rPr>
        <w:t xml:space="preserve"> населения в различных районах земного шара (на примере лесных ресурсов).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lastRenderedPageBreak/>
        <w:t>Описание одного из видов нетрадиционной энергетики (по плану).</w:t>
      </w:r>
    </w:p>
    <w:p w:rsidR="00831D16" w:rsidRPr="00831D16" w:rsidRDefault="00831D16" w:rsidP="00831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b/>
          <w:i/>
          <w:sz w:val="24"/>
          <w:szCs w:val="24"/>
        </w:rPr>
        <w:t>Тема 2. Политическая карта мира (5 ч)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Государство – главный объект политической карты. Формы правления: монархическая и республиканская. Формы государственного устройства: унитарное и федеративное.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D16">
        <w:rPr>
          <w:rFonts w:ascii="Times New Roman" w:hAnsi="Times New Roman" w:cs="Times New Roman"/>
          <w:sz w:val="24"/>
          <w:szCs w:val="24"/>
        </w:rPr>
        <w:t>Типы государств. Главные критерии типологии. Политическая география и геополитика.</w:t>
      </w:r>
    </w:p>
    <w:p w:rsidR="00831D16" w:rsidRP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szCs w:val="24"/>
        </w:rPr>
      </w:pPr>
      <w:r w:rsidRPr="00831D16">
        <w:rPr>
          <w:szCs w:val="24"/>
        </w:rPr>
        <w:t>Нанесение на контурную карту государств с разными формами правления и разными формами государственного устройства.</w:t>
      </w:r>
    </w:p>
    <w:p w:rsidR="00831D16" w:rsidRDefault="00831D16" w:rsidP="00831D16">
      <w:pPr>
        <w:pStyle w:val="a7"/>
        <w:spacing w:after="0" w:line="240" w:lineRule="auto"/>
        <w:ind w:left="0" w:right="0" w:firstLine="284"/>
        <w:rPr>
          <w:b/>
          <w:i/>
          <w:szCs w:val="24"/>
        </w:rPr>
      </w:pPr>
      <w:r w:rsidRPr="00831D16">
        <w:rPr>
          <w:b/>
          <w:i/>
          <w:szCs w:val="24"/>
        </w:rPr>
        <w:t>Тема 3. География населения (5 ч)</w:t>
      </w:r>
    </w:p>
    <w:p w:rsidR="00831D16" w:rsidRDefault="00831D16" w:rsidP="00831D16">
      <w:pPr>
        <w:pStyle w:val="a7"/>
        <w:spacing w:after="0" w:line="240" w:lineRule="auto"/>
        <w:ind w:left="0" w:right="0" w:firstLine="284"/>
        <w:rPr>
          <w:szCs w:val="24"/>
        </w:rPr>
      </w:pPr>
      <w:r w:rsidRPr="00831D16">
        <w:rPr>
          <w:szCs w:val="24"/>
        </w:rPr>
        <w:t xml:space="preserve">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 </w:t>
      </w:r>
    </w:p>
    <w:p w:rsidR="00831D16" w:rsidRDefault="00831D16" w:rsidP="00831D16">
      <w:pPr>
        <w:pStyle w:val="a7"/>
        <w:spacing w:after="0" w:line="240" w:lineRule="auto"/>
        <w:ind w:left="0" w:right="0" w:firstLine="284"/>
        <w:rPr>
          <w:szCs w:val="24"/>
        </w:rPr>
      </w:pPr>
      <w:r w:rsidRPr="00831D16">
        <w:rPr>
          <w:szCs w:val="24"/>
        </w:rPr>
        <w:t>Состав и структура населения. Этнический состав: одно- и многонациональные государства. Основные очаги этнических конфликтов.</w:t>
      </w:r>
    </w:p>
    <w:p w:rsidR="00831D16" w:rsidRDefault="00831D16" w:rsidP="00831D16">
      <w:pPr>
        <w:pStyle w:val="a7"/>
        <w:spacing w:after="0" w:line="240" w:lineRule="auto"/>
        <w:ind w:left="0" w:right="0" w:firstLine="284"/>
        <w:rPr>
          <w:szCs w:val="24"/>
        </w:rPr>
      </w:pPr>
      <w:r w:rsidRPr="00831D16">
        <w:rPr>
          <w:szCs w:val="24"/>
        </w:rPr>
        <w:t>Возрастно-половой состав населения мира. Качество населения. Занятость населения.</w:t>
      </w:r>
    </w:p>
    <w:p w:rsidR="00831D16" w:rsidRDefault="00831D16" w:rsidP="00831D16">
      <w:pPr>
        <w:pStyle w:val="a7"/>
        <w:spacing w:after="0" w:line="240" w:lineRule="auto"/>
        <w:ind w:left="0" w:right="0" w:firstLine="284"/>
        <w:rPr>
          <w:szCs w:val="24"/>
        </w:rPr>
      </w:pPr>
      <w:r w:rsidRPr="00831D16">
        <w:rPr>
          <w:szCs w:val="24"/>
        </w:rPr>
        <w:t xml:space="preserve">Географические особенности размещения населения. Плотность населения. </w:t>
      </w:r>
    </w:p>
    <w:p w:rsidR="00831D16" w:rsidRDefault="00831D16" w:rsidP="00831D16">
      <w:pPr>
        <w:pStyle w:val="a7"/>
        <w:spacing w:after="0" w:line="240" w:lineRule="auto"/>
        <w:ind w:left="0" w:right="0" w:firstLine="284"/>
        <w:rPr>
          <w:szCs w:val="24"/>
        </w:rPr>
      </w:pPr>
      <w:r w:rsidRPr="00831D16">
        <w:rPr>
          <w:szCs w:val="24"/>
        </w:rPr>
        <w:t>Формы расселения: городское и сельское расселение. Урбанизация как всемирный процесс. Основные причины и типы миграций в мире.</w:t>
      </w:r>
    </w:p>
    <w:p w:rsidR="00831D16" w:rsidRPr="00831D16" w:rsidRDefault="00831D16" w:rsidP="00831D16">
      <w:pPr>
        <w:pStyle w:val="a7"/>
        <w:spacing w:after="0" w:line="240" w:lineRule="auto"/>
        <w:ind w:left="0" w:right="0" w:firstLine="284"/>
        <w:rPr>
          <w:szCs w:val="24"/>
        </w:rPr>
      </w:pPr>
      <w:r w:rsidRPr="00831D16">
        <w:rPr>
          <w:b/>
          <w:i/>
          <w:szCs w:val="24"/>
        </w:rPr>
        <w:t>Практические работы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Прогнозирование изменения численности населения мира.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Анализ рассредоточения основных языковых групп населения на Земле.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Анализ и сравнение половозрастных пирамид развитой и развивающейся стран.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b/>
          <w:i/>
          <w:sz w:val="24"/>
          <w:szCs w:val="24"/>
        </w:rPr>
        <w:t>Тема 4. География культуры, религий, цивилизаций (5 ч)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Содержание понятия «география культуры». Культурный регион и культурный ландшафт. Основные линии распределения цивилизаций. Современные цивилизации. Всемирное наследие ЮНЕСКО.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География религий. Мировые, национальные, местные традиционные религии. Христианство, ислам, буддизм.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Цивилизация Востока. Китайско-конфуцианская, индуистская, исламская, японская, негро-африканская.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Цивилизация Запада. Западноевропейская, латиноамериканская, православная.</w:t>
      </w:r>
    </w:p>
    <w:p w:rsidR="00831D16" w:rsidRP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Нанесение на контурную карту очагов основных религий мира.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b/>
          <w:i/>
          <w:sz w:val="24"/>
          <w:szCs w:val="24"/>
        </w:rPr>
        <w:t xml:space="preserve">Тема 5. География мировой экономики (8 ч) 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Международное разделение труда. Факторы, определяющие размещение экономики.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 xml:space="preserve">География отраслей производственной сферы. Добывающая промышленность. Нефтяная, газовая и угольная промышленность. Электроэнергетика. 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Обрабатывающая промышленность. Металлургия, машиностроение, химическая, деревообрабатывающая, целлюлозно-бумажная, легкая, пищевая промышленность.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>Сельское хозяйство, его роль в мировой экономике. Аграрные отношения. Земледелие. Зерновые и технические культуры. «Зелёная революция». Животноводство.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 xml:space="preserve">Транспорт (сухопутный, морской, речной, авиационный) и сфера услуг. Основные международные магистрали и транспортные узлы. </w:t>
      </w:r>
    </w:p>
    <w:p w:rsid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sz w:val="24"/>
          <w:szCs w:val="24"/>
        </w:rPr>
        <w:t xml:space="preserve">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 </w:t>
      </w:r>
    </w:p>
    <w:p w:rsidR="00831D16" w:rsidRPr="00831D16" w:rsidRDefault="00831D16" w:rsidP="00831D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D16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szCs w:val="24"/>
        </w:rPr>
      </w:pPr>
      <w:r w:rsidRPr="00831D16">
        <w:rPr>
          <w:szCs w:val="24"/>
        </w:rPr>
        <w:t>Нанесение на контурную карту мира аграрных, индустриальных и постиндустриальных стран.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lastRenderedPageBreak/>
        <w:t>Анализ участия стран и регионов в международном разделении труда.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Определение международной специализации крупнейших стран и регионов мира.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Составление экономико-географической характеристики одной из отраслей промышленности (по выбору).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Характеристика одной из отраслей растениеводства/животноводства (по выбору).</w:t>
      </w:r>
    </w:p>
    <w:p w:rsidR="00831D16" w:rsidRPr="00831D16" w:rsidRDefault="00831D16" w:rsidP="00831D16">
      <w:pPr>
        <w:pStyle w:val="a7"/>
        <w:numPr>
          <w:ilvl w:val="0"/>
          <w:numId w:val="25"/>
        </w:numPr>
        <w:spacing w:after="0" w:line="240" w:lineRule="auto"/>
        <w:ind w:left="0" w:right="0" w:firstLine="0"/>
        <w:rPr>
          <w:b/>
          <w:szCs w:val="24"/>
        </w:rPr>
      </w:pPr>
      <w:r w:rsidRPr="00831D16">
        <w:rPr>
          <w:szCs w:val="24"/>
        </w:rPr>
        <w:t>Анализ грузооборота и пассажирооборота по основным транспортным магистралям мира.</w:t>
      </w:r>
    </w:p>
    <w:p w:rsidR="003F6323" w:rsidRPr="0085148A" w:rsidRDefault="00007A3D" w:rsidP="0085148A">
      <w:pPr>
        <w:pStyle w:val="c16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D0D0D" w:themeColor="text1" w:themeTint="F2"/>
        </w:rPr>
      </w:pPr>
      <w:r w:rsidRPr="00E60888">
        <w:rPr>
          <w:b/>
        </w:rPr>
        <w:t>Резервное время (2 ч)</w:t>
      </w:r>
    </w:p>
    <w:p w:rsidR="003F6323" w:rsidRPr="00312A62" w:rsidRDefault="003F6323" w:rsidP="00312A62">
      <w:pPr>
        <w:pStyle w:val="c1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131626" w:rsidRPr="00312A62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ТЕМАТИЧЕСКОЕ ПЛАНИРОВАНИЕ ПО ПРЕДМЕТУ</w:t>
      </w:r>
    </w:p>
    <w:p w:rsidR="00131626" w:rsidRPr="00312A62" w:rsidRDefault="00131626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5"/>
        <w:gridCol w:w="7001"/>
        <w:gridCol w:w="2399"/>
      </w:tblGrid>
      <w:tr w:rsidR="00312A62" w:rsidRPr="00312A62" w:rsidTr="00E6757B">
        <w:trPr>
          <w:trHeight w:hRule="exact" w:val="595"/>
          <w:jc w:val="center"/>
        </w:trPr>
        <w:tc>
          <w:tcPr>
            <w:tcW w:w="439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7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64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0B3C13" w:rsidRPr="00312A62" w:rsidTr="00007A3D">
        <w:trPr>
          <w:trHeight w:hRule="exact" w:val="345"/>
          <w:jc w:val="center"/>
        </w:trPr>
        <w:tc>
          <w:tcPr>
            <w:tcW w:w="439" w:type="pct"/>
            <w:shd w:val="clear" w:color="auto" w:fill="FFFFFF"/>
          </w:tcPr>
          <w:p w:rsidR="000B3C13" w:rsidRPr="00312A62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pct"/>
            <w:tcBorders>
              <w:bottom w:val="single" w:sz="4" w:space="0" w:color="auto"/>
            </w:tcBorders>
          </w:tcPr>
          <w:p w:rsidR="000B3C13" w:rsidRPr="00007A3D" w:rsidRDefault="00007A3D" w:rsidP="000B3C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3D">
              <w:rPr>
                <w:rFonts w:ascii="Times New Roman" w:hAnsi="Times New Roman" w:cs="Times New Roman"/>
              </w:rPr>
              <w:t>Тема 1. Человек и ресурсы Земли (10 ч)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0B3C13" w:rsidRDefault="00007A3D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B3C13" w:rsidRPr="00B9551B" w:rsidRDefault="000B3C13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13" w:rsidRPr="00312A62" w:rsidTr="00007A3D">
        <w:trPr>
          <w:trHeight w:hRule="exact" w:val="293"/>
          <w:jc w:val="center"/>
        </w:trPr>
        <w:tc>
          <w:tcPr>
            <w:tcW w:w="439" w:type="pct"/>
            <w:shd w:val="clear" w:color="auto" w:fill="FFFFFF"/>
          </w:tcPr>
          <w:p w:rsidR="000B3C13" w:rsidRPr="00312A62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pct"/>
            <w:tcBorders>
              <w:top w:val="single" w:sz="4" w:space="0" w:color="auto"/>
            </w:tcBorders>
          </w:tcPr>
          <w:p w:rsidR="000B3C13" w:rsidRPr="00007A3D" w:rsidRDefault="00007A3D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A3D">
              <w:rPr>
                <w:rFonts w:ascii="Times New Roman" w:hAnsi="Times New Roman" w:cs="Times New Roman"/>
              </w:rPr>
              <w:t>Тема 2. Политическая карта мира (5 ч)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:rsidR="000B3C13" w:rsidRDefault="00007A3D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C13" w:rsidRPr="00312A62" w:rsidTr="00007A3D">
        <w:trPr>
          <w:trHeight w:hRule="exact" w:val="269"/>
          <w:jc w:val="center"/>
        </w:trPr>
        <w:tc>
          <w:tcPr>
            <w:tcW w:w="439" w:type="pct"/>
            <w:shd w:val="clear" w:color="auto" w:fill="FFFFFF"/>
          </w:tcPr>
          <w:p w:rsidR="000B3C13" w:rsidRPr="00312A62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pct"/>
          </w:tcPr>
          <w:p w:rsidR="000B3C13" w:rsidRPr="00007A3D" w:rsidRDefault="00007A3D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A3D">
              <w:rPr>
                <w:rFonts w:ascii="Times New Roman" w:hAnsi="Times New Roman" w:cs="Times New Roman"/>
              </w:rPr>
              <w:t>Тема 3. География населения (5 ч)</w:t>
            </w:r>
          </w:p>
        </w:tc>
        <w:tc>
          <w:tcPr>
            <w:tcW w:w="1164" w:type="pct"/>
          </w:tcPr>
          <w:p w:rsidR="000B3C13" w:rsidRPr="00B9551B" w:rsidRDefault="00354F64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C13" w:rsidRPr="00312A62" w:rsidTr="00007A3D">
        <w:trPr>
          <w:trHeight w:hRule="exact" w:val="287"/>
          <w:jc w:val="center"/>
        </w:trPr>
        <w:tc>
          <w:tcPr>
            <w:tcW w:w="439" w:type="pct"/>
            <w:shd w:val="clear" w:color="auto" w:fill="FFFFFF"/>
          </w:tcPr>
          <w:p w:rsidR="000B3C13" w:rsidRPr="00312A62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pct"/>
          </w:tcPr>
          <w:p w:rsidR="000B3C13" w:rsidRPr="00007A3D" w:rsidRDefault="00007A3D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A3D">
              <w:rPr>
                <w:rFonts w:ascii="Times New Roman" w:hAnsi="Times New Roman" w:cs="Times New Roman"/>
              </w:rPr>
              <w:t>Тема 4. География культуры, религий, цивилизаций (5 ч)</w:t>
            </w:r>
          </w:p>
        </w:tc>
        <w:tc>
          <w:tcPr>
            <w:tcW w:w="1164" w:type="pct"/>
          </w:tcPr>
          <w:p w:rsidR="000B3C13" w:rsidRDefault="00007A3D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3C13" w:rsidRDefault="000B3C13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13" w:rsidRPr="00B9551B" w:rsidRDefault="000B3C13" w:rsidP="000B3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C13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0B3C13" w:rsidRPr="00312A62" w:rsidRDefault="000B3C13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pct"/>
          </w:tcPr>
          <w:p w:rsidR="000B3C13" w:rsidRPr="00007A3D" w:rsidRDefault="00007A3D" w:rsidP="000B3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3D">
              <w:rPr>
                <w:rFonts w:ascii="Times New Roman" w:hAnsi="Times New Roman" w:cs="Times New Roman"/>
              </w:rPr>
              <w:t>Тема 5. География мировой экономики (8 ч)</w:t>
            </w:r>
          </w:p>
        </w:tc>
        <w:tc>
          <w:tcPr>
            <w:tcW w:w="1164" w:type="pct"/>
          </w:tcPr>
          <w:p w:rsidR="000B3C13" w:rsidRPr="00011E9C" w:rsidRDefault="00007A3D" w:rsidP="000B3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354F64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354F64" w:rsidRDefault="00354F64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pct"/>
          </w:tcPr>
          <w:p w:rsidR="00354F64" w:rsidRPr="00007A3D" w:rsidRDefault="00007A3D" w:rsidP="000B3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D">
              <w:rPr>
                <w:rFonts w:ascii="Times New Roman" w:hAnsi="Times New Roman" w:cs="Times New Roman"/>
              </w:rPr>
              <w:t>Резервное время (2 ч)</w:t>
            </w:r>
          </w:p>
        </w:tc>
        <w:tc>
          <w:tcPr>
            <w:tcW w:w="1164" w:type="pct"/>
          </w:tcPr>
          <w:p w:rsidR="00354F64" w:rsidRDefault="00354F64" w:rsidP="000B3C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0B3C13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0B3C13" w:rsidRPr="00312A62" w:rsidRDefault="00354F64" w:rsidP="000B3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pct"/>
          </w:tcPr>
          <w:p w:rsidR="000B3C13" w:rsidRPr="00312A62" w:rsidRDefault="000B3C13" w:rsidP="000B3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164" w:type="pct"/>
          </w:tcPr>
          <w:p w:rsidR="000B3C13" w:rsidRPr="00312A62" w:rsidRDefault="00007A3D" w:rsidP="000B3C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35</w:t>
            </w:r>
          </w:p>
        </w:tc>
      </w:tr>
    </w:tbl>
    <w:p w:rsidR="004961BE" w:rsidRPr="00312A62" w:rsidRDefault="004961BE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Default="00312A62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31626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КАЛЕНДАРНО-ТЕМАТИЧЕСКОЕ ПЛАНИРОВАНИЕ ПО ПРЕДМЕТУ</w:t>
      </w:r>
    </w:p>
    <w:p w:rsidR="0060594C" w:rsidRPr="00312A62" w:rsidRDefault="0060594C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67"/>
        <w:gridCol w:w="7371"/>
        <w:gridCol w:w="1560"/>
        <w:gridCol w:w="1134"/>
      </w:tblGrid>
      <w:tr w:rsidR="00312A62" w:rsidRPr="00CB6D52" w:rsidTr="00E6757B">
        <w:trPr>
          <w:jc w:val="center"/>
        </w:trPr>
        <w:tc>
          <w:tcPr>
            <w:tcW w:w="567" w:type="dxa"/>
          </w:tcPr>
          <w:p w:rsidR="00131626" w:rsidRPr="00CB6D52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31626" w:rsidRPr="00CB6D52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60" w:type="dxa"/>
          </w:tcPr>
          <w:p w:rsidR="00131626" w:rsidRPr="00CB6D52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131626" w:rsidRPr="00CB6D52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 по плану</w:t>
            </w:r>
          </w:p>
        </w:tc>
      </w:tr>
      <w:tr w:rsidR="00312A62" w:rsidRPr="00CB6D52" w:rsidTr="00E6757B">
        <w:trPr>
          <w:jc w:val="center"/>
        </w:trPr>
        <w:tc>
          <w:tcPr>
            <w:tcW w:w="10632" w:type="dxa"/>
            <w:gridSpan w:val="4"/>
          </w:tcPr>
          <w:p w:rsidR="00B7453B" w:rsidRPr="000F685A" w:rsidRDefault="000F685A" w:rsidP="00194046">
            <w:pPr>
              <w:ind w:right="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685A">
              <w:rPr>
                <w:rFonts w:ascii="Times New Roman" w:hAnsi="Times New Roman" w:cs="Times New Roman"/>
                <w:b/>
              </w:rPr>
              <w:t>Тема 1. Человек и ресурсы Земли (10 ч)</w:t>
            </w: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древности до наших дней.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освоение планеты.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11E9C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ресурсы и экономическое развитие.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1</w:t>
            </w:r>
            <w:r>
              <w:rPr>
                <w:rFonts w:ascii="Times New Roman" w:hAnsi="Times New Roman" w:cs="Times New Roman"/>
              </w:rPr>
              <w:t xml:space="preserve"> «Оценка обеспеченности страны (региона) основными видами природных ресурсов».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Минеральные ресурсы.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2</w:t>
            </w:r>
            <w:r>
              <w:rPr>
                <w:rFonts w:ascii="Times New Roman" w:hAnsi="Times New Roman" w:cs="Times New Roman"/>
              </w:rPr>
              <w:t xml:space="preserve"> «Сравнение обеспеченности минеральными ресурсами Российской Федерации и Саудовской Аравии».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ресурсы.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ресурсы.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Лесные ресурсы.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№ 3</w:t>
            </w:r>
            <w:r>
              <w:rPr>
                <w:rFonts w:ascii="Times New Roman" w:hAnsi="Times New Roman" w:cs="Times New Roman"/>
              </w:rPr>
              <w:t xml:space="preserve"> «Сравнительный анализ </w:t>
            </w:r>
            <w:proofErr w:type="spellStart"/>
            <w:r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 в различных районах земного шара (на примере лесных ресурсов)».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11E9C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 Мирового океана.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виды ресурсов.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4 </w:t>
            </w:r>
            <w:r>
              <w:rPr>
                <w:rFonts w:ascii="Times New Roman" w:hAnsi="Times New Roman" w:cs="Times New Roman"/>
              </w:rPr>
              <w:t>«Описание одного из видов нетрадиционной энергетики (по плану)».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«Человек и ресурсы Земли».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10632" w:type="dxa"/>
            <w:gridSpan w:val="4"/>
          </w:tcPr>
          <w:p w:rsidR="000F685A" w:rsidRPr="000F685A" w:rsidRDefault="000F685A" w:rsidP="000F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5A">
              <w:rPr>
                <w:rFonts w:ascii="Times New Roman" w:hAnsi="Times New Roman" w:cs="Times New Roman"/>
                <w:b/>
              </w:rPr>
              <w:t>Тема 2. Политическая карта мира (5 ч)</w:t>
            </w: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Pr="000F685A" w:rsidRDefault="000F685A" w:rsidP="000F685A">
            <w:pPr>
              <w:rPr>
                <w:rFonts w:ascii="Times New Roman" w:hAnsi="Times New Roman" w:cs="Times New Roman"/>
              </w:rPr>
            </w:pPr>
            <w:r w:rsidRPr="000F685A">
              <w:rPr>
                <w:rFonts w:ascii="Times New Roman" w:hAnsi="Times New Roman" w:cs="Times New Roman"/>
              </w:rPr>
              <w:t>Формирование политической карты мира.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Pr="000F685A" w:rsidRDefault="000F685A" w:rsidP="000F685A">
            <w:pPr>
              <w:rPr>
                <w:rFonts w:ascii="Times New Roman" w:hAnsi="Times New Roman" w:cs="Times New Roman"/>
              </w:rPr>
            </w:pPr>
            <w:r w:rsidRPr="000F685A">
              <w:rPr>
                <w:rFonts w:ascii="Times New Roman" w:hAnsi="Times New Roman" w:cs="Times New Roman"/>
              </w:rPr>
              <w:t xml:space="preserve">Государство – главный объект политической карты. </w:t>
            </w:r>
            <w:proofErr w:type="spellStart"/>
            <w:r w:rsidRPr="000F685A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0F685A">
              <w:rPr>
                <w:rFonts w:ascii="Times New Roman" w:hAnsi="Times New Roman" w:cs="Times New Roman"/>
                <w:b/>
              </w:rPr>
              <w:t xml:space="preserve">. № 5 </w:t>
            </w:r>
            <w:r w:rsidRPr="000F685A">
              <w:rPr>
                <w:rFonts w:ascii="Times New Roman" w:hAnsi="Times New Roman" w:cs="Times New Roman"/>
              </w:rPr>
              <w:t>«Нанесение на контурную карту государств с разными формами правления и разными формами государственного устройства».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Pr="000F685A" w:rsidRDefault="000F685A" w:rsidP="000F685A">
            <w:pPr>
              <w:rPr>
                <w:rFonts w:ascii="Times New Roman" w:hAnsi="Times New Roman" w:cs="Times New Roman"/>
              </w:rPr>
            </w:pPr>
            <w:r w:rsidRPr="000F685A">
              <w:rPr>
                <w:rFonts w:ascii="Times New Roman" w:hAnsi="Times New Roman" w:cs="Times New Roman"/>
              </w:rPr>
              <w:t>Типы государств.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Pr="000F685A" w:rsidRDefault="000F685A" w:rsidP="000F685A">
            <w:pPr>
              <w:rPr>
                <w:rFonts w:ascii="Times New Roman" w:hAnsi="Times New Roman" w:cs="Times New Roman"/>
              </w:rPr>
            </w:pPr>
            <w:r w:rsidRPr="000F685A">
              <w:rPr>
                <w:rFonts w:ascii="Times New Roman" w:hAnsi="Times New Roman" w:cs="Times New Roman"/>
              </w:rPr>
              <w:t>Политическая география и геополитика.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«Политическая карта мира».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10632" w:type="dxa"/>
            <w:gridSpan w:val="4"/>
          </w:tcPr>
          <w:p w:rsidR="000F685A" w:rsidRPr="000F685A" w:rsidRDefault="000F685A" w:rsidP="000F68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685A">
              <w:rPr>
                <w:rFonts w:ascii="Times New Roman" w:hAnsi="Times New Roman" w:cs="Times New Roman"/>
                <w:b/>
              </w:rPr>
              <w:t>Тема 3. География населения (5 ч)</w:t>
            </w: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численности населения Земли. </w:t>
            </w:r>
            <w:r>
              <w:rPr>
                <w:rFonts w:ascii="Times New Roman" w:hAnsi="Times New Roman" w:cs="Times New Roman"/>
                <w:b/>
              </w:rPr>
              <w:t xml:space="preserve">П. р. № 6 </w:t>
            </w:r>
            <w:r>
              <w:rPr>
                <w:rFonts w:ascii="Times New Roman" w:hAnsi="Times New Roman" w:cs="Times New Roman"/>
              </w:rPr>
              <w:t>«Прогнозирование изменения численности населения мира».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0F685A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Этническая и языковая мозаика.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7 </w:t>
            </w:r>
            <w:r>
              <w:rPr>
                <w:rFonts w:ascii="Times New Roman" w:hAnsi="Times New Roman" w:cs="Times New Roman"/>
              </w:rPr>
              <w:t xml:space="preserve">«Анализ рассредоточения основных языковых групп населения на Земле». 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540A39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Возрастно-половой состав и занятость.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8 </w:t>
            </w:r>
            <w:r>
              <w:rPr>
                <w:rFonts w:ascii="Times New Roman" w:hAnsi="Times New Roman" w:cs="Times New Roman"/>
              </w:rPr>
              <w:t>«Анализ и сравнение половозрастных пирамид развитой и развивающейся стран».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540A39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Расселение: жители городов и деревень.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F685A" w:rsidRPr="00CB6D52" w:rsidTr="00540A39">
        <w:trPr>
          <w:jc w:val="center"/>
        </w:trPr>
        <w:tc>
          <w:tcPr>
            <w:tcW w:w="567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A" w:rsidRDefault="000F685A" w:rsidP="000F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«География населения».</w:t>
            </w:r>
          </w:p>
        </w:tc>
        <w:tc>
          <w:tcPr>
            <w:tcW w:w="1560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5A" w:rsidRPr="00CB6D52" w:rsidRDefault="000F685A" w:rsidP="000F68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72613B">
        <w:trPr>
          <w:jc w:val="center"/>
        </w:trPr>
        <w:tc>
          <w:tcPr>
            <w:tcW w:w="10632" w:type="dxa"/>
            <w:gridSpan w:val="4"/>
          </w:tcPr>
          <w:p w:rsidR="008D28BE" w:rsidRPr="008D28BE" w:rsidRDefault="008D28BE" w:rsidP="008D28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28BE">
              <w:rPr>
                <w:rFonts w:ascii="Times New Roman" w:hAnsi="Times New Roman" w:cs="Times New Roman"/>
                <w:b/>
              </w:rPr>
              <w:t>Тема 4. География культуры, религий, цивилизаций (5 ч)</w:t>
            </w:r>
          </w:p>
        </w:tc>
      </w:tr>
      <w:tr w:rsidR="008D28BE" w:rsidRPr="00CB6D52" w:rsidTr="0072613B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изучает география культуры.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72613B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религий.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9 </w:t>
            </w:r>
            <w:r>
              <w:rPr>
                <w:rFonts w:ascii="Times New Roman" w:hAnsi="Times New Roman" w:cs="Times New Roman"/>
              </w:rPr>
              <w:t>«Нанесение на контурную карту очагов основных религий мира».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8D28BE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BE" w:rsidRPr="008D28BE" w:rsidRDefault="008D28BE" w:rsidP="008D28BE">
            <w:pPr>
              <w:rPr>
                <w:rFonts w:ascii="Times New Roman" w:hAnsi="Times New Roman" w:cs="Times New Roman"/>
              </w:rPr>
            </w:pPr>
            <w:r w:rsidRPr="008D28BE">
              <w:rPr>
                <w:rFonts w:ascii="Times New Roman" w:hAnsi="Times New Roman" w:cs="Times New Roman"/>
              </w:rPr>
              <w:t>Цивилизации Востока.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8D28BE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BE" w:rsidRPr="008D28BE" w:rsidRDefault="008D28BE" w:rsidP="008D28BE">
            <w:pPr>
              <w:rPr>
                <w:rFonts w:ascii="Times New Roman" w:hAnsi="Times New Roman" w:cs="Times New Roman"/>
              </w:rPr>
            </w:pPr>
            <w:r w:rsidRPr="008D28BE">
              <w:rPr>
                <w:rFonts w:ascii="Times New Roman" w:hAnsi="Times New Roman" w:cs="Times New Roman"/>
              </w:rPr>
              <w:t>Цивилизации Запада.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540A39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«География культуры, религии, цивилизаций».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72613B">
        <w:trPr>
          <w:jc w:val="center"/>
        </w:trPr>
        <w:tc>
          <w:tcPr>
            <w:tcW w:w="10632" w:type="dxa"/>
            <w:gridSpan w:val="4"/>
          </w:tcPr>
          <w:p w:rsidR="008D28BE" w:rsidRPr="008D28BE" w:rsidRDefault="008D28BE" w:rsidP="008D28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D28BE">
              <w:rPr>
                <w:rFonts w:ascii="Times New Roman" w:hAnsi="Times New Roman" w:cs="Times New Roman"/>
                <w:b/>
              </w:rPr>
              <w:t>Тема 5. География мировой экономики (8 ч)</w:t>
            </w:r>
          </w:p>
        </w:tc>
      </w:tr>
      <w:tr w:rsidR="008D28BE" w:rsidRPr="00CB6D52" w:rsidTr="00540A39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Мировая экономика: состав, динамика, глобализация.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10 </w:t>
            </w:r>
            <w:r>
              <w:rPr>
                <w:rFonts w:ascii="Times New Roman" w:hAnsi="Times New Roman" w:cs="Times New Roman"/>
              </w:rPr>
              <w:t>«Нанесение на контурную карту мира аграрных, индустриальных и постиндустриальных стран».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8203FC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Международное разделение труда: кто что производит?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11 </w:t>
            </w:r>
            <w:r>
              <w:rPr>
                <w:rFonts w:ascii="Times New Roman" w:hAnsi="Times New Roman" w:cs="Times New Roman"/>
              </w:rPr>
              <w:t xml:space="preserve">«Анализ участия стран и регионов в международном разделении труда».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12 </w:t>
            </w:r>
            <w:r>
              <w:rPr>
                <w:rFonts w:ascii="Times New Roman" w:hAnsi="Times New Roman" w:cs="Times New Roman"/>
              </w:rPr>
              <w:t>«Определение международной специализации крупнейших стран и регионов мира».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8203FC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Добывающая промышленность. Энергетика.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540A39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Обрабатывающая промышленность.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13 </w:t>
            </w:r>
            <w:r>
              <w:rPr>
                <w:rFonts w:ascii="Times New Roman" w:hAnsi="Times New Roman" w:cs="Times New Roman"/>
              </w:rPr>
              <w:t>«Составление экономико-географической характеристики одной из отраслей промышленности (по выбору)».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540A39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хозяйство.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14 </w:t>
            </w:r>
            <w:r>
              <w:rPr>
                <w:rFonts w:ascii="Times New Roman" w:hAnsi="Times New Roman" w:cs="Times New Roman"/>
              </w:rPr>
              <w:t>«Характеристика одной из отраслей растениеводства/животноводства (по выбору)».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72613B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 и сфера услуг.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№ 15 </w:t>
            </w:r>
            <w:r>
              <w:rPr>
                <w:rFonts w:ascii="Times New Roman" w:hAnsi="Times New Roman" w:cs="Times New Roman"/>
              </w:rPr>
              <w:t>«Анализ грузооборота и пассажирооборота по основным транспортным магистралям мира».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72613B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Мирохозяйственные связи и интеграции.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540A39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«География мировой экономики».</w:t>
            </w:r>
          </w:p>
        </w:tc>
        <w:tc>
          <w:tcPr>
            <w:tcW w:w="1560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28BE" w:rsidRPr="00CB6D52" w:rsidTr="0072613B">
        <w:trPr>
          <w:jc w:val="center"/>
        </w:trPr>
        <w:tc>
          <w:tcPr>
            <w:tcW w:w="10632" w:type="dxa"/>
            <w:gridSpan w:val="4"/>
          </w:tcPr>
          <w:p w:rsidR="008D28BE" w:rsidRPr="00CB6D52" w:rsidRDefault="008D28BE" w:rsidP="008D28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Резервное время (2 ч)</w:t>
            </w:r>
          </w:p>
        </w:tc>
      </w:tr>
      <w:tr w:rsidR="008D28BE" w:rsidRPr="00CB6D52" w:rsidTr="00540A39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Pr="00CB6D52" w:rsidRDefault="008D28BE" w:rsidP="008D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Pr="00CB6D52" w:rsidRDefault="008D28BE" w:rsidP="008D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BE" w:rsidRPr="00CB6D52" w:rsidTr="00540A39">
        <w:trPr>
          <w:jc w:val="center"/>
        </w:trPr>
        <w:tc>
          <w:tcPr>
            <w:tcW w:w="567" w:type="dxa"/>
          </w:tcPr>
          <w:p w:rsidR="008D28BE" w:rsidRPr="00CB6D52" w:rsidRDefault="008D28BE" w:rsidP="008D28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Default="008D28BE" w:rsidP="008D2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курсу географии.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Pr="00CB6D52" w:rsidRDefault="008D28BE" w:rsidP="008D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E" w:rsidRPr="00CB6D52" w:rsidRDefault="008D28BE" w:rsidP="008D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D9" w:rsidRDefault="00311FD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57258" w:rsidRDefault="00057258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D52" w:rsidRDefault="00CB6D5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D52" w:rsidRDefault="00CB6D5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D52" w:rsidRPr="00312A62" w:rsidRDefault="00CB6D5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20C4" w:rsidRDefault="007620C4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Контрольно</w:t>
      </w:r>
      <w:r w:rsidR="009717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-измерительные материалы на 2021-2022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учебный год </w:t>
      </w:r>
      <w:r w:rsidR="00CB6D5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 географии</w:t>
      </w:r>
      <w:r w:rsidR="008D28B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10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классе</w:t>
      </w:r>
    </w:p>
    <w:p w:rsidR="00C00292" w:rsidRPr="00312A62" w:rsidRDefault="00C0029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11"/>
        <w:tblW w:w="10774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3822"/>
        <w:gridCol w:w="4967"/>
      </w:tblGrid>
      <w:tr w:rsidR="007F6505" w:rsidRPr="004C4920" w:rsidTr="00554767">
        <w:trPr>
          <w:jc w:val="center"/>
        </w:trPr>
        <w:tc>
          <w:tcPr>
            <w:tcW w:w="851" w:type="dxa"/>
          </w:tcPr>
          <w:p w:rsidR="007620C4" w:rsidRPr="004C4920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620C4" w:rsidRPr="004C4920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3822" w:type="dxa"/>
          </w:tcPr>
          <w:p w:rsidR="007620C4" w:rsidRPr="004C4920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 работы</w:t>
            </w:r>
          </w:p>
        </w:tc>
        <w:tc>
          <w:tcPr>
            <w:tcW w:w="4967" w:type="dxa"/>
          </w:tcPr>
          <w:p w:rsidR="007620C4" w:rsidRPr="004C4920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Источник КИМ</w:t>
            </w:r>
          </w:p>
        </w:tc>
      </w:tr>
      <w:tr w:rsidR="007F6505" w:rsidRPr="004C4920" w:rsidTr="005D25CD">
        <w:trPr>
          <w:jc w:val="center"/>
        </w:trPr>
        <w:tc>
          <w:tcPr>
            <w:tcW w:w="10774" w:type="dxa"/>
            <w:gridSpan w:val="4"/>
          </w:tcPr>
          <w:p w:rsidR="007F6505" w:rsidRPr="00554767" w:rsidRDefault="00554767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54767">
              <w:rPr>
                <w:rFonts w:ascii="Times New Roman" w:hAnsi="Times New Roman" w:cs="Times New Roman"/>
                <w:b/>
              </w:rPr>
              <w:t>Тема 1. Человек и ресурсы Земли (10 ч)</w:t>
            </w:r>
          </w:p>
        </w:tc>
      </w:tr>
      <w:tr w:rsidR="00CB6D52" w:rsidRPr="004C4920" w:rsidTr="00554767">
        <w:trPr>
          <w:jc w:val="center"/>
        </w:trPr>
        <w:tc>
          <w:tcPr>
            <w:tcW w:w="851" w:type="dxa"/>
          </w:tcPr>
          <w:p w:rsidR="00CB6D52" w:rsidRPr="004C4920" w:rsidRDefault="00CB6D52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6D52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CB6D52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1</w:t>
            </w:r>
            <w:r>
              <w:rPr>
                <w:rFonts w:ascii="Times New Roman" w:hAnsi="Times New Roman" w:cs="Times New Roman"/>
              </w:rPr>
              <w:t xml:space="preserve"> «Оценка обеспеченности страны (региона) основными видами природных ресурсов».</w:t>
            </w:r>
          </w:p>
        </w:tc>
        <w:tc>
          <w:tcPr>
            <w:tcW w:w="4967" w:type="dxa"/>
          </w:tcPr>
          <w:p w:rsidR="00CB6D52" w:rsidRPr="007A3BE5" w:rsidRDefault="007A3BE5" w:rsidP="00C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E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B6D52" w:rsidRPr="004C4920" w:rsidTr="00554767">
        <w:trPr>
          <w:jc w:val="center"/>
        </w:trPr>
        <w:tc>
          <w:tcPr>
            <w:tcW w:w="851" w:type="dxa"/>
          </w:tcPr>
          <w:p w:rsidR="00CB6D52" w:rsidRPr="004C4920" w:rsidRDefault="00CB6D52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6D52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CB6D52" w:rsidRPr="004C4920" w:rsidRDefault="00554767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2</w:t>
            </w:r>
            <w:r>
              <w:rPr>
                <w:rFonts w:ascii="Times New Roman" w:hAnsi="Times New Roman" w:cs="Times New Roman"/>
              </w:rPr>
              <w:t xml:space="preserve"> «Сравнение обеспеченности минеральными ресурсами Российской Федерации и Саудовской Аравии».</w:t>
            </w:r>
          </w:p>
        </w:tc>
        <w:tc>
          <w:tcPr>
            <w:tcW w:w="4967" w:type="dxa"/>
          </w:tcPr>
          <w:p w:rsidR="00CB6D52" w:rsidRPr="009E23C7" w:rsidRDefault="009E23C7" w:rsidP="00C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 w:rsidR="00E36A99">
              <w:rPr>
                <w:rFonts w:ascii="Times New Roman" w:hAnsi="Times New Roman" w:cs="Times New Roman"/>
                <w:sz w:val="24"/>
                <w:szCs w:val="24"/>
              </w:rPr>
              <w:t xml:space="preserve"> Стр. 17-20</w:t>
            </w:r>
          </w:p>
        </w:tc>
      </w:tr>
      <w:tr w:rsidR="00CB6D52" w:rsidRPr="004C4920" w:rsidTr="00554767">
        <w:trPr>
          <w:jc w:val="center"/>
        </w:trPr>
        <w:tc>
          <w:tcPr>
            <w:tcW w:w="851" w:type="dxa"/>
          </w:tcPr>
          <w:p w:rsidR="00CB6D52" w:rsidRPr="004C4920" w:rsidRDefault="00CB6D52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6D52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:rsidR="00CB6D52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3</w:t>
            </w:r>
            <w:r>
              <w:rPr>
                <w:rFonts w:ascii="Times New Roman" w:hAnsi="Times New Roman" w:cs="Times New Roman"/>
              </w:rPr>
              <w:t xml:space="preserve"> «Сравнительный анализ </w:t>
            </w:r>
            <w:proofErr w:type="spellStart"/>
            <w:r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 в различных районах земного шара (на примере лесных ресурсов)».</w:t>
            </w:r>
          </w:p>
        </w:tc>
        <w:tc>
          <w:tcPr>
            <w:tcW w:w="4967" w:type="dxa"/>
          </w:tcPr>
          <w:p w:rsidR="00CB6D52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30 – 34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4 </w:t>
            </w:r>
            <w:r>
              <w:rPr>
                <w:rFonts w:ascii="Times New Roman" w:hAnsi="Times New Roman" w:cs="Times New Roman"/>
              </w:rPr>
              <w:t>«Описание одного из видов нетрадиционной энергетики (по плану)».</w:t>
            </w:r>
          </w:p>
        </w:tc>
        <w:tc>
          <w:tcPr>
            <w:tcW w:w="4967" w:type="dxa"/>
          </w:tcPr>
          <w:p w:rsidR="00554767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 w:rsidRPr="009E23C7">
              <w:rPr>
                <w:rFonts w:ascii="Times New Roman" w:hAnsi="Times New Roman" w:cs="Times New Roman"/>
                <w:sz w:val="24"/>
                <w:szCs w:val="24"/>
              </w:rPr>
              <w:t>учреждений: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40 – 43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:rsidR="00554767" w:rsidRPr="004C4920" w:rsidRDefault="00554767" w:rsidP="0055476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«Человек и ресурсы Земли».</w:t>
            </w:r>
          </w:p>
        </w:tc>
        <w:tc>
          <w:tcPr>
            <w:tcW w:w="4967" w:type="dxa"/>
          </w:tcPr>
          <w:p w:rsidR="00554767" w:rsidRPr="005C642F" w:rsidRDefault="005C642F" w:rsidP="00C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2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10 – 11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уровни / Н.О. Верещагина, В.Д. Сухоруков. – М.: Просвещение, 2017. Стр. 68</w:t>
            </w:r>
          </w:p>
        </w:tc>
      </w:tr>
      <w:tr w:rsidR="00554767" w:rsidRPr="004C4920" w:rsidTr="0072613B">
        <w:trPr>
          <w:jc w:val="center"/>
        </w:trPr>
        <w:tc>
          <w:tcPr>
            <w:tcW w:w="10774" w:type="dxa"/>
            <w:gridSpan w:val="4"/>
          </w:tcPr>
          <w:p w:rsidR="00554767" w:rsidRPr="00554767" w:rsidRDefault="00554767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7">
              <w:rPr>
                <w:rFonts w:ascii="Times New Roman" w:hAnsi="Times New Roman" w:cs="Times New Roman"/>
                <w:b/>
              </w:rPr>
              <w:t>Тема 2. Политическая карта мира (5 ч)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</w:tcPr>
          <w:p w:rsidR="00554767" w:rsidRPr="00554767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554767">
              <w:rPr>
                <w:rFonts w:ascii="Times New Roman" w:hAnsi="Times New Roman" w:cs="Times New Roman"/>
                <w:b/>
              </w:rPr>
              <w:t xml:space="preserve">№ 5 </w:t>
            </w:r>
            <w:r w:rsidRPr="00554767">
              <w:rPr>
                <w:rFonts w:ascii="Times New Roman" w:hAnsi="Times New Roman" w:cs="Times New Roman"/>
              </w:rPr>
              <w:t>«Нанесение на контурную карту государств с разными формами правления и разными формами государственного устройства».</w:t>
            </w:r>
          </w:p>
        </w:tc>
        <w:tc>
          <w:tcPr>
            <w:tcW w:w="4967" w:type="dxa"/>
          </w:tcPr>
          <w:p w:rsidR="00554767" w:rsidRPr="00942E93" w:rsidRDefault="00942E93" w:rsidP="009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93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карта </w:t>
            </w:r>
            <w:r w:rsidRPr="00942E93">
              <w:rPr>
                <w:rFonts w:ascii="Times New Roman" w:hAnsi="Times New Roman" w:cs="Times New Roman"/>
              </w:rPr>
              <w:t>стр. 4 – 5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«Политическая карта мира».</w:t>
            </w:r>
          </w:p>
        </w:tc>
        <w:tc>
          <w:tcPr>
            <w:tcW w:w="4967" w:type="dxa"/>
          </w:tcPr>
          <w:p w:rsidR="00554767" w:rsidRPr="004C4920" w:rsidRDefault="005C642F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2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10 – 11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уровни / Н.О. Верещагина, В.Д. Сухоруков. – М.: Просвещение, 2017. Стр. 81</w:t>
            </w:r>
          </w:p>
        </w:tc>
      </w:tr>
      <w:tr w:rsidR="00554767" w:rsidRPr="004C4920" w:rsidTr="0072613B">
        <w:trPr>
          <w:jc w:val="center"/>
        </w:trPr>
        <w:tc>
          <w:tcPr>
            <w:tcW w:w="10774" w:type="dxa"/>
            <w:gridSpan w:val="4"/>
          </w:tcPr>
          <w:p w:rsidR="00554767" w:rsidRPr="00554767" w:rsidRDefault="00554767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7">
              <w:rPr>
                <w:rFonts w:ascii="Times New Roman" w:hAnsi="Times New Roman" w:cs="Times New Roman"/>
                <w:b/>
              </w:rPr>
              <w:t>Тема 3. География населения (5 ч)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</w:tcPr>
          <w:p w:rsidR="00554767" w:rsidRPr="004C4920" w:rsidRDefault="00554767" w:rsidP="0055476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6 </w:t>
            </w:r>
            <w:r>
              <w:rPr>
                <w:rFonts w:ascii="Times New Roman" w:hAnsi="Times New Roman" w:cs="Times New Roman"/>
              </w:rPr>
              <w:t>«Прогнозирование изменения численности населения мира».</w:t>
            </w:r>
          </w:p>
        </w:tc>
        <w:tc>
          <w:tcPr>
            <w:tcW w:w="4967" w:type="dxa"/>
          </w:tcPr>
          <w:p w:rsidR="00554767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 w:rsidRPr="009E23C7">
              <w:rPr>
                <w:rFonts w:ascii="Times New Roman" w:hAnsi="Times New Roman" w:cs="Times New Roman"/>
                <w:sz w:val="24"/>
                <w:szCs w:val="24"/>
              </w:rPr>
              <w:t>учреждений: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48 – 53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7 </w:t>
            </w:r>
            <w:r>
              <w:rPr>
                <w:rFonts w:ascii="Times New Roman" w:hAnsi="Times New Roman" w:cs="Times New Roman"/>
              </w:rPr>
              <w:t>«Анализ рассредоточения основных языковых групп населения на Земле».</w:t>
            </w:r>
          </w:p>
        </w:tc>
        <w:tc>
          <w:tcPr>
            <w:tcW w:w="4967" w:type="dxa"/>
          </w:tcPr>
          <w:p w:rsidR="00554767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 w:rsidRPr="009E23C7">
              <w:rPr>
                <w:rFonts w:ascii="Times New Roman" w:hAnsi="Times New Roman" w:cs="Times New Roman"/>
                <w:sz w:val="24"/>
                <w:szCs w:val="24"/>
              </w:rPr>
              <w:t>учреждений: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53 – 56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8 </w:t>
            </w:r>
            <w:r>
              <w:rPr>
                <w:rFonts w:ascii="Times New Roman" w:hAnsi="Times New Roman" w:cs="Times New Roman"/>
              </w:rPr>
              <w:t>«Анализ и сравнение половозрастных пирамид развитой и развивающейся стран».</w:t>
            </w:r>
          </w:p>
        </w:tc>
        <w:tc>
          <w:tcPr>
            <w:tcW w:w="4967" w:type="dxa"/>
          </w:tcPr>
          <w:p w:rsidR="00554767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 w:rsidRPr="009E23C7">
              <w:rPr>
                <w:rFonts w:ascii="Times New Roman" w:hAnsi="Times New Roman" w:cs="Times New Roman"/>
                <w:sz w:val="24"/>
                <w:szCs w:val="24"/>
              </w:rPr>
              <w:t>учреждений: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56 – 60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«География населения».</w:t>
            </w:r>
          </w:p>
        </w:tc>
        <w:tc>
          <w:tcPr>
            <w:tcW w:w="4967" w:type="dxa"/>
          </w:tcPr>
          <w:p w:rsidR="00554767" w:rsidRPr="004C4920" w:rsidRDefault="005C642F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2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10 – 11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уровни / Н.О. Верещагина, В.Д. Сухоруков. – М.: Просвещение, 2017. Стр. 104</w:t>
            </w:r>
          </w:p>
        </w:tc>
      </w:tr>
      <w:tr w:rsidR="00554767" w:rsidRPr="004C4920" w:rsidTr="0072613B">
        <w:trPr>
          <w:jc w:val="center"/>
        </w:trPr>
        <w:tc>
          <w:tcPr>
            <w:tcW w:w="10774" w:type="dxa"/>
            <w:gridSpan w:val="4"/>
          </w:tcPr>
          <w:p w:rsidR="00554767" w:rsidRPr="00554767" w:rsidRDefault="00554767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7">
              <w:rPr>
                <w:rFonts w:ascii="Times New Roman" w:hAnsi="Times New Roman" w:cs="Times New Roman"/>
                <w:b/>
              </w:rPr>
              <w:t>Тема 4. География культуры, религий, цивилизаций (5 ч)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</w:tcPr>
          <w:p w:rsidR="00554767" w:rsidRDefault="00554767" w:rsidP="00CB6D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9 </w:t>
            </w:r>
            <w:r>
              <w:rPr>
                <w:rFonts w:ascii="Times New Roman" w:hAnsi="Times New Roman" w:cs="Times New Roman"/>
              </w:rPr>
              <w:t>«Нанесение на контурную карту очагов основных религий мира».</w:t>
            </w:r>
          </w:p>
        </w:tc>
        <w:tc>
          <w:tcPr>
            <w:tcW w:w="4967" w:type="dxa"/>
          </w:tcPr>
          <w:p w:rsidR="00554767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География. Современный мир. 10 класс: учеб.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: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73 – 78, контурная карта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</w:tcPr>
          <w:p w:rsidR="00554767" w:rsidRDefault="00554767" w:rsidP="00CB6D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«География культуры, религии, цивилизаций».</w:t>
            </w:r>
          </w:p>
        </w:tc>
        <w:tc>
          <w:tcPr>
            <w:tcW w:w="4967" w:type="dxa"/>
          </w:tcPr>
          <w:p w:rsidR="00554767" w:rsidRPr="004C4920" w:rsidRDefault="005C642F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2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10 – 11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уровни / Н.О. Верещагина, В.Д. Сухоруков. – М.: Просвещение, 2017. Стр. 124</w:t>
            </w:r>
          </w:p>
        </w:tc>
      </w:tr>
      <w:tr w:rsidR="00554767" w:rsidRPr="004C4920" w:rsidTr="0072613B">
        <w:trPr>
          <w:jc w:val="center"/>
        </w:trPr>
        <w:tc>
          <w:tcPr>
            <w:tcW w:w="10774" w:type="dxa"/>
            <w:gridSpan w:val="4"/>
          </w:tcPr>
          <w:p w:rsidR="00554767" w:rsidRPr="00554767" w:rsidRDefault="00554767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7">
              <w:rPr>
                <w:rFonts w:ascii="Times New Roman" w:hAnsi="Times New Roman" w:cs="Times New Roman"/>
                <w:b/>
              </w:rPr>
              <w:t>Тема 5. География мировой экономики (8 ч)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10 </w:t>
            </w:r>
            <w:r>
              <w:rPr>
                <w:rFonts w:ascii="Times New Roman" w:hAnsi="Times New Roman" w:cs="Times New Roman"/>
              </w:rPr>
              <w:t>«Нанесение на контурную карту мира аграрных, индустриальных и постиндустриальных стран».</w:t>
            </w:r>
          </w:p>
        </w:tc>
        <w:tc>
          <w:tcPr>
            <w:tcW w:w="4967" w:type="dxa"/>
          </w:tcPr>
          <w:p w:rsidR="00554767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География. Современный мир. 10 класс: учеб.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: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94 – 98, контурная карта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</w:tcPr>
          <w:p w:rsidR="00554767" w:rsidRPr="004C4920" w:rsidRDefault="00554767" w:rsidP="0055476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11 </w:t>
            </w:r>
            <w:r>
              <w:rPr>
                <w:rFonts w:ascii="Times New Roman" w:hAnsi="Times New Roman" w:cs="Times New Roman"/>
              </w:rPr>
              <w:t xml:space="preserve">«Анализ участия стран и регионов в международном разделении труда». </w:t>
            </w:r>
            <w:r>
              <w:rPr>
                <w:rFonts w:ascii="Times New Roman" w:hAnsi="Times New Roman" w:cs="Times New Roman"/>
                <w:b/>
              </w:rPr>
              <w:t xml:space="preserve">Практическая работа № 12 </w:t>
            </w:r>
            <w:r>
              <w:rPr>
                <w:rFonts w:ascii="Times New Roman" w:hAnsi="Times New Roman" w:cs="Times New Roman"/>
              </w:rPr>
              <w:t>«Определение международной специализации крупнейших стран и регионов мира».</w:t>
            </w:r>
          </w:p>
        </w:tc>
        <w:tc>
          <w:tcPr>
            <w:tcW w:w="4967" w:type="dxa"/>
          </w:tcPr>
          <w:p w:rsidR="00554767" w:rsidRPr="004C4920" w:rsidRDefault="00942E93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География. Современный мир. 10 класс: учеб.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: базовый 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104 – 114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13 </w:t>
            </w:r>
            <w:r>
              <w:rPr>
                <w:rFonts w:ascii="Times New Roman" w:hAnsi="Times New Roman" w:cs="Times New Roman"/>
              </w:rPr>
              <w:t>«Составление экономико-географической характеристики одной из отраслей промышленности (по выбору)».</w:t>
            </w:r>
          </w:p>
        </w:tc>
        <w:tc>
          <w:tcPr>
            <w:tcW w:w="4967" w:type="dxa"/>
          </w:tcPr>
          <w:p w:rsidR="00554767" w:rsidRPr="004C4920" w:rsidRDefault="00733A6B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География. Современный мир. 10 класс: учеб.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: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114 – 127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14 </w:t>
            </w:r>
            <w:r>
              <w:rPr>
                <w:rFonts w:ascii="Times New Roman" w:hAnsi="Times New Roman" w:cs="Times New Roman"/>
              </w:rPr>
              <w:t>«Характеристика одной из отраслей растениеводства/животноводства (по выбору)».</w:t>
            </w:r>
          </w:p>
        </w:tc>
        <w:tc>
          <w:tcPr>
            <w:tcW w:w="4967" w:type="dxa"/>
          </w:tcPr>
          <w:p w:rsidR="00554767" w:rsidRPr="004C4920" w:rsidRDefault="00733A6B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</w:t>
            </w:r>
            <w:r w:rsidR="0072613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2613B">
              <w:rPr>
                <w:rFonts w:ascii="Times New Roman" w:hAnsi="Times New Roman" w:cs="Times New Roman"/>
                <w:sz w:val="24"/>
                <w:szCs w:val="24"/>
              </w:rPr>
              <w:t>. учреждений: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127 – 133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 № 15 </w:t>
            </w:r>
            <w:r>
              <w:rPr>
                <w:rFonts w:ascii="Times New Roman" w:hAnsi="Times New Roman" w:cs="Times New Roman"/>
              </w:rPr>
              <w:t>«Анализ грузооборота и пассажирооборота по основным транспортным магистралям мира».</w:t>
            </w:r>
          </w:p>
        </w:tc>
        <w:tc>
          <w:tcPr>
            <w:tcW w:w="4967" w:type="dxa"/>
          </w:tcPr>
          <w:p w:rsidR="00554767" w:rsidRPr="004C4920" w:rsidRDefault="00733A6B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AF4F27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133 – 139 </w:t>
            </w:r>
          </w:p>
        </w:tc>
      </w:tr>
      <w:tr w:rsidR="00554767" w:rsidRPr="004C4920" w:rsidTr="00554767">
        <w:trPr>
          <w:jc w:val="center"/>
        </w:trPr>
        <w:tc>
          <w:tcPr>
            <w:tcW w:w="851" w:type="dxa"/>
          </w:tcPr>
          <w:p w:rsidR="00554767" w:rsidRPr="004C4920" w:rsidRDefault="00554767" w:rsidP="00CB6D5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767" w:rsidRPr="004C4920" w:rsidRDefault="00554767" w:rsidP="00CB6D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dxa"/>
          </w:tcPr>
          <w:p w:rsidR="00554767" w:rsidRPr="004C4920" w:rsidRDefault="00554767" w:rsidP="00CB6D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Итоговый тестовый контроль по теме «География мировой экономики».</w:t>
            </w:r>
          </w:p>
        </w:tc>
        <w:tc>
          <w:tcPr>
            <w:tcW w:w="4967" w:type="dxa"/>
          </w:tcPr>
          <w:p w:rsidR="00554767" w:rsidRPr="004C4920" w:rsidRDefault="005C642F" w:rsidP="00CB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2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10 –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уровни / Н.О. Верещагина, В.Д. Сухоруков. – М.: Просвещение, 2017. Стр. 150</w:t>
            </w:r>
          </w:p>
        </w:tc>
      </w:tr>
    </w:tbl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312A62" w:rsidSect="00312A62">
          <w:type w:val="continuous"/>
          <w:pgSz w:w="11906" w:h="16838"/>
          <w:pgMar w:top="737" w:right="737" w:bottom="737" w:left="737" w:header="708" w:footer="708" w:gutter="0"/>
          <w:cols w:space="708"/>
          <w:docGrid w:linePitch="360"/>
        </w:sectPr>
      </w:pPr>
    </w:p>
    <w:p w:rsidR="000065BD" w:rsidRPr="00312A62" w:rsidRDefault="000065BD" w:rsidP="00C84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Утверждаю</w:t>
      </w:r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Директор школы       </w:t>
      </w:r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</w:t>
      </w:r>
      <w:proofErr w:type="spellStart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Е.В.Волкова</w:t>
      </w:r>
      <w:proofErr w:type="spellEnd"/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258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 </w:t>
      </w:r>
      <w:r w:rsidR="00E2586E" w:rsidRPr="00E258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31 августа </w:t>
      </w:r>
      <w:r w:rsidR="009717FA" w:rsidRPr="00E258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2021</w:t>
      </w:r>
      <w:r w:rsidR="00E2586E" w:rsidRPr="00E258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г.</w:t>
      </w:r>
    </w:p>
    <w:p w:rsidR="000065BD" w:rsidRPr="00312A62" w:rsidRDefault="000065BD" w:rsidP="00980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Учебно-методическое обеспечение образовательного процесса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2122"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</w:t>
      </w:r>
      <w:r w:rsidR="009717F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ОО в МБОУ Белояровской СОШ на 2021-2022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учебный год</w:t>
      </w:r>
    </w:p>
    <w:tbl>
      <w:tblPr>
        <w:tblStyle w:val="11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268"/>
        <w:gridCol w:w="2552"/>
        <w:gridCol w:w="2693"/>
        <w:gridCol w:w="2268"/>
        <w:gridCol w:w="2693"/>
      </w:tblGrid>
      <w:tr w:rsidR="00980F0A" w:rsidRPr="004C4920" w:rsidTr="00980F0A">
        <w:trPr>
          <w:trHeight w:val="1625"/>
          <w:jc w:val="center"/>
        </w:trPr>
        <w:tc>
          <w:tcPr>
            <w:tcW w:w="1560" w:type="dxa"/>
          </w:tcPr>
          <w:p w:rsidR="000065BD" w:rsidRPr="004C4920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C49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Предметы в соответствии с учебным планом </w:t>
            </w:r>
          </w:p>
        </w:tc>
        <w:tc>
          <w:tcPr>
            <w:tcW w:w="992" w:type="dxa"/>
          </w:tcPr>
          <w:p w:rsidR="000065BD" w:rsidRPr="004C4920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C49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</w:tcPr>
          <w:p w:rsidR="000065BD" w:rsidRPr="004C4920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программы,</w:t>
            </w:r>
          </w:p>
          <w:p w:rsidR="000065BD" w:rsidRPr="004C4920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автор, год издания</w:t>
            </w:r>
            <w:r w:rsidRPr="004C49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065BD" w:rsidRPr="004C4920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C49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Методическое обеспечение</w:t>
            </w:r>
          </w:p>
          <w:p w:rsidR="000065BD" w:rsidRPr="004C4920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(наименование, автор, год издания)</w:t>
            </w:r>
          </w:p>
        </w:tc>
        <w:tc>
          <w:tcPr>
            <w:tcW w:w="2693" w:type="dxa"/>
          </w:tcPr>
          <w:p w:rsidR="000065BD" w:rsidRPr="004C4920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C49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Контрольно-измерительные материалы </w:t>
            </w: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(наименование, автор, год издания)</w:t>
            </w:r>
            <w:r w:rsidRPr="004C49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065BD" w:rsidRPr="004C4920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C49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Учебник </w:t>
            </w: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(наименование, автор, год издания)</w:t>
            </w:r>
          </w:p>
        </w:tc>
        <w:tc>
          <w:tcPr>
            <w:tcW w:w="2693" w:type="dxa"/>
          </w:tcPr>
          <w:p w:rsidR="000065BD" w:rsidRPr="004C4920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Соответствие</w:t>
            </w:r>
          </w:p>
          <w:p w:rsidR="000065BD" w:rsidRPr="004C4920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федеральному</w:t>
            </w:r>
          </w:p>
          <w:p w:rsidR="000065BD" w:rsidRPr="004C4920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перечню учебников</w:t>
            </w:r>
          </w:p>
          <w:p w:rsidR="000065BD" w:rsidRPr="004C4920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(год утверждения</w:t>
            </w:r>
          </w:p>
          <w:p w:rsidR="000065BD" w:rsidRPr="004C4920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C4920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перечня)</w:t>
            </w:r>
          </w:p>
        </w:tc>
      </w:tr>
      <w:tr w:rsidR="004C4920" w:rsidRPr="004C4920" w:rsidTr="00980F0A">
        <w:trPr>
          <w:trHeight w:val="2788"/>
          <w:jc w:val="center"/>
        </w:trPr>
        <w:tc>
          <w:tcPr>
            <w:tcW w:w="1560" w:type="dxa"/>
          </w:tcPr>
          <w:p w:rsidR="004C4920" w:rsidRPr="004C4920" w:rsidRDefault="004C4920" w:rsidP="004C4920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49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C4920" w:rsidRPr="004C4920" w:rsidRDefault="001A622A" w:rsidP="004C4920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622A" w:rsidRPr="00540A39" w:rsidRDefault="001A622A" w:rsidP="001A622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География. Сборник примерных рабочих программ. Предметные линии «Полярная звезда». 5 – 11 классы.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Максаковског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10 – 11 классы. Базовый уровень: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организаций / </w:t>
            </w:r>
            <w:r w:rsidRPr="00540A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А. И. Алексеев и др.</w:t>
            </w:r>
            <w:r w:rsidRPr="00540A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– М.: Просвещение, 2020.</w:t>
            </w:r>
          </w:p>
          <w:p w:rsidR="004C4920" w:rsidRPr="004C4920" w:rsidRDefault="004C4920" w:rsidP="004C492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920" w:rsidRPr="004C4920" w:rsidRDefault="001A622A" w:rsidP="004C492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642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10 – 11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уровни / Н.О. Верещагина, В.Д. Сухоруков. – М.: Просвещение, 2017. Стр. 150</w:t>
            </w:r>
          </w:p>
        </w:tc>
        <w:tc>
          <w:tcPr>
            <w:tcW w:w="2693" w:type="dxa"/>
          </w:tcPr>
          <w:p w:rsidR="004C4920" w:rsidRDefault="001A622A" w:rsidP="004C492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642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10 – 11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уровни / Н.О. Верещагина, В.Д. Сухоруков. – М.: Просвещение, 2017. Стр. 150</w:t>
            </w:r>
          </w:p>
          <w:p w:rsidR="001A622A" w:rsidRPr="004C4920" w:rsidRDefault="001A622A" w:rsidP="004C492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920" w:rsidRPr="004C4920" w:rsidRDefault="001A622A" w:rsidP="004C492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Современный мир. 10 класс: учеб. для </w:t>
            </w:r>
            <w:proofErr w:type="spell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A3BE5" w:rsidRPr="009E23C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9E23C7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 w:rsidR="007A3BE5">
              <w:rPr>
                <w:rFonts w:ascii="Times New Roman" w:hAnsi="Times New Roman" w:cs="Times New Roman"/>
                <w:sz w:val="24"/>
                <w:szCs w:val="24"/>
              </w:rPr>
              <w:t>ый и углубленный уровни / Ю.Н. Г</w:t>
            </w:r>
            <w:r w:rsidRPr="009E23C7">
              <w:rPr>
                <w:rFonts w:ascii="Times New Roman" w:hAnsi="Times New Roman" w:cs="Times New Roman"/>
                <w:sz w:val="24"/>
                <w:szCs w:val="24"/>
              </w:rPr>
              <w:t>ладкий, В.В. Николина. – М.: Просвещение, 2020.</w:t>
            </w:r>
          </w:p>
        </w:tc>
        <w:tc>
          <w:tcPr>
            <w:tcW w:w="2693" w:type="dxa"/>
          </w:tcPr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Соответствует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федеральному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перечню учебников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254 от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20.05.2020 г.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Утверждённый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приказом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министерства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образования и</w:t>
            </w:r>
          </w:p>
          <w:p w:rsidR="001A622A" w:rsidRDefault="001A622A" w:rsidP="001A6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науки РФ</w:t>
            </w:r>
          </w:p>
          <w:p w:rsidR="004C4920" w:rsidRPr="004C4920" w:rsidRDefault="004C4920" w:rsidP="004C49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065BD" w:rsidRPr="00312A62" w:rsidRDefault="000065BD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312A62" w:rsidSect="00312A62">
          <w:type w:val="continuous"/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УТВЕРЖДАЮ</w:t>
      </w: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         Директор школы</w:t>
      </w: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___________/Е.В. Волкова</w:t>
      </w:r>
    </w:p>
    <w:p w:rsidR="00CC7A59" w:rsidRPr="00312A62" w:rsidRDefault="00CC7A59" w:rsidP="00312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611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Лист корректировки рабочей программы</w:t>
      </w:r>
    </w:p>
    <w:p w:rsidR="00CC7A59" w:rsidRPr="00312A62" w:rsidRDefault="001A622A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Класс: 10</w:t>
      </w:r>
    </w:p>
    <w:p w:rsidR="00CC7A59" w:rsidRPr="00312A62" w:rsidRDefault="00B21A6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Предмет: </w:t>
      </w:r>
      <w:r w:rsidR="004C49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География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Учитель: </w:t>
      </w:r>
      <w:r w:rsidR="00E2586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Чекунова Е.И.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Причина корректировки: 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713"/>
        <w:gridCol w:w="5241"/>
        <w:gridCol w:w="1499"/>
        <w:gridCol w:w="890"/>
      </w:tblGrid>
      <w:tr w:rsidR="00312A62" w:rsidRPr="00312A62" w:rsidTr="00CC7A59">
        <w:tc>
          <w:tcPr>
            <w:tcW w:w="1081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объединённых уроков</w:t>
            </w:r>
          </w:p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Дата </w:t>
            </w:r>
          </w:p>
        </w:tc>
      </w:tr>
      <w:tr w:rsidR="00312A62" w:rsidRPr="00312A62" w:rsidTr="00CC7A59">
        <w:tc>
          <w:tcPr>
            <w:tcW w:w="10230" w:type="dxa"/>
            <w:gridSpan w:val="5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0696E" w:rsidRPr="00312A62" w:rsidRDefault="00B0696E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Default="00FC686B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Pr="00312A62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Приложение 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к положению о нормах и критериях оценивания знаний учащихся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по общеобразовательным предметам МБОУ Белояровская СОШ,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утвержденному директором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____________</w:t>
      </w:r>
      <w:proofErr w:type="spellStart"/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Е.В.Волковой</w:t>
      </w:r>
      <w:proofErr w:type="spellEnd"/>
    </w:p>
    <w:p w:rsidR="00CC7A59" w:rsidRPr="00312A62" w:rsidRDefault="00E2586E" w:rsidP="00611DA6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E2586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приказом от «31» августа </w:t>
      </w:r>
      <w:r w:rsidR="009717FA" w:rsidRPr="00E2586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2021</w:t>
      </w:r>
      <w:r w:rsidRPr="00E2586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CC7A59" w:rsidRPr="00E2586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года</w:t>
      </w:r>
      <w:bookmarkStart w:id="0" w:name="_GoBack"/>
      <w:bookmarkEnd w:id="0"/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B75801" w:rsidRDefault="00B75801" w:rsidP="00B75801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устных ответов и письменных работ по </w:t>
      </w:r>
      <w:r w:rsidR="004C4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географии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Устный ответ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1A622A" w:rsidRDefault="001A622A" w:rsidP="001A622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1A622A" w:rsidRDefault="001A622A" w:rsidP="001A622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szCs w:val="24"/>
        </w:rPr>
        <w:t>межпредметные</w:t>
      </w:r>
      <w:proofErr w:type="spellEnd"/>
      <w:r>
        <w:rPr>
          <w:szCs w:val="24"/>
        </w:rPr>
        <w:t xml:space="preserve"> (на основе ранее приобретенных знаний) и </w:t>
      </w:r>
      <w:proofErr w:type="spellStart"/>
      <w:r>
        <w:rPr>
          <w:szCs w:val="24"/>
        </w:rPr>
        <w:t>внутрипредметные</w:t>
      </w:r>
      <w:proofErr w:type="spellEnd"/>
      <w:r>
        <w:rPr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1A622A" w:rsidRDefault="001A622A" w:rsidP="001A622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1A622A" w:rsidRDefault="001A622A" w:rsidP="001A622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Хорошее знание карты и использование ее, верное решение географических задач.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szCs w:val="24"/>
        </w:rPr>
        <w:t>внутрипредметные</w:t>
      </w:r>
      <w:proofErr w:type="spellEnd"/>
      <w:r>
        <w:rPr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В основном правильно даны определения понятий и использованы научные термины. 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Ответ самостоятельный.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Наличие неточностей в изложении географического материала.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lastRenderedPageBreak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Понимание основных географических взаимосвязей; 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Знание карты и умение ей пользоваться; </w:t>
      </w:r>
    </w:p>
    <w:p w:rsidR="001A622A" w:rsidRDefault="001A622A" w:rsidP="001A622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При решении географических задач сделаны второстепенные ошибки.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"3"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Материал излагает </w:t>
      </w:r>
      <w:proofErr w:type="spellStart"/>
      <w:r>
        <w:rPr>
          <w:szCs w:val="24"/>
        </w:rPr>
        <w:t>несистематизированно</w:t>
      </w:r>
      <w:proofErr w:type="spellEnd"/>
      <w:r>
        <w:rPr>
          <w:szCs w:val="24"/>
        </w:rPr>
        <w:t>, фрагментарно, не всегда последовательно.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Показывает недостаточную 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четкие. 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Скудны географические представления, преобладают формалистические знания.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>Знание карты недостаточное, показ на ней сбивчивый.</w:t>
      </w:r>
    </w:p>
    <w:p w:rsidR="001A622A" w:rsidRDefault="001A622A" w:rsidP="001A622A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Только при помощи наводящих вопросов ученик улавливает географические связи.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1A622A" w:rsidRDefault="001A622A" w:rsidP="001A622A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Не усвоил и не раскрыл основное содержание материала; </w:t>
      </w:r>
    </w:p>
    <w:p w:rsidR="001A622A" w:rsidRDefault="001A622A" w:rsidP="001A622A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Не делает выводов и обобщений. </w:t>
      </w:r>
    </w:p>
    <w:p w:rsidR="001A622A" w:rsidRDefault="001A622A" w:rsidP="001A622A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1A622A" w:rsidRDefault="001A622A" w:rsidP="001A622A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1A622A" w:rsidRDefault="001A622A" w:rsidP="001A622A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1A622A" w:rsidRDefault="001A622A" w:rsidP="001A622A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Имеются грубые ошибки в использовании карты. 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"1"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1A622A" w:rsidRDefault="001A622A" w:rsidP="001A622A">
      <w:pPr>
        <w:pStyle w:val="a7"/>
        <w:numPr>
          <w:ilvl w:val="0"/>
          <w:numId w:val="32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Не может ответить ни на один из поставленных вопросов.</w:t>
      </w:r>
    </w:p>
    <w:p w:rsidR="001A622A" w:rsidRDefault="001A622A" w:rsidP="001A622A">
      <w:pPr>
        <w:pStyle w:val="a7"/>
        <w:numPr>
          <w:ilvl w:val="0"/>
          <w:numId w:val="32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Полностью не усвоил материал.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самостоятельных письменных и контрольных работ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1A622A" w:rsidRDefault="001A622A" w:rsidP="001A622A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выполнил работу без ошибок и недочетов; </w:t>
      </w:r>
    </w:p>
    <w:p w:rsidR="001A622A" w:rsidRDefault="001A622A" w:rsidP="001A62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1A622A" w:rsidRDefault="001A622A" w:rsidP="001A622A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не более одной негрубой ошибки и одного недочета; </w:t>
      </w:r>
    </w:p>
    <w:p w:rsidR="001A622A" w:rsidRDefault="001A622A" w:rsidP="001A622A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ли не более двух недочетов.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"3"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1A622A" w:rsidRDefault="001A622A" w:rsidP="001A622A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не более двух грубых ошибок; </w:t>
      </w:r>
    </w:p>
    <w:p w:rsidR="001A622A" w:rsidRDefault="001A622A" w:rsidP="001A622A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или не более одной грубой и одной негрубой ошибки и одного недочета; </w:t>
      </w:r>
    </w:p>
    <w:p w:rsidR="001A622A" w:rsidRDefault="001A622A" w:rsidP="001A622A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или не более двух-трех негрубых ошибок; </w:t>
      </w:r>
    </w:p>
    <w:p w:rsidR="001A622A" w:rsidRDefault="001A622A" w:rsidP="001A622A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или одной негрубой ошибки и трех недочетов; </w:t>
      </w:r>
    </w:p>
    <w:p w:rsidR="001A622A" w:rsidRDefault="001A622A" w:rsidP="001A622A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или при отсутствии ошибок, но при наличии четырех-пяти недочетов.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1A622A" w:rsidRDefault="001A622A" w:rsidP="001A622A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1A622A" w:rsidRDefault="001A622A" w:rsidP="001A622A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или если правильно выполнил менее половины работы.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выставления оценок за проверочные тесты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вопросов.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Время выполнения работы: 10-15 мин.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вопросов.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Время выполнения работы: 30-40 мин.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практических и самостоятельных работ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"5"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"4"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"3"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"2" 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Отметка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выполнению практических работ на контурной карте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работы с контурной картой</w:t>
      </w:r>
    </w:p>
    <w:p w:rsidR="001A622A" w:rsidRDefault="001A622A" w:rsidP="001A6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Проранжируйте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1A622A" w:rsidRDefault="001A622A" w:rsidP="001A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Над северной рамкой (вверху карты) не забудьте написать название выполненной работы. </w:t>
      </w:r>
    </w:p>
    <w:p w:rsidR="001A622A" w:rsidRDefault="001A622A" w:rsidP="001A622A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Не забудьте подписать работу внизу карты! </w:t>
      </w:r>
    </w:p>
    <w:p w:rsidR="001A622A" w:rsidRDefault="001A622A" w:rsidP="001A622A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  <w:u w:val="single"/>
        </w:rPr>
        <w:t xml:space="preserve">Помните: </w:t>
      </w:r>
      <w:r>
        <w:rPr>
          <w:b/>
          <w:bCs/>
          <w:szCs w:val="24"/>
        </w:rPr>
        <w:t xml:space="preserve">работать в контурных картах фломастерами и маркерами </w:t>
      </w:r>
      <w:r>
        <w:rPr>
          <w:b/>
          <w:bCs/>
          <w:szCs w:val="24"/>
          <w:u w:val="single"/>
        </w:rPr>
        <w:t xml:space="preserve">запрещено! </w:t>
      </w:r>
    </w:p>
    <w:p w:rsidR="001A70B6" w:rsidRDefault="001A70B6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Default="00BA1F44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1A622A" w:rsidRDefault="001A622A" w:rsidP="00132286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BA1F44" w:rsidRPr="001A622A" w:rsidRDefault="00BA1F44" w:rsidP="00BA1F44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  <w:r w:rsidR="00D21F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</w:p>
    <w:p w:rsidR="00BA1F44" w:rsidRDefault="00BA1F44" w:rsidP="00BA1F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 «</w:t>
      </w:r>
      <w:r>
        <w:rPr>
          <w:rFonts w:ascii="Times New Roman" w:hAnsi="Times New Roman" w:cs="Times New Roman"/>
          <w:b/>
          <w:i/>
          <w:sz w:val="24"/>
          <w:szCs w:val="24"/>
        </w:rPr>
        <w:t>Оценка обеспеченности страны (региона) основными видами природных ресурсов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BA1F44" w:rsidRDefault="00BA1F44" w:rsidP="00BA1F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называть виды природных ресурсов; закрепить понятие «природопользование»; «ресурсообеспеченность»; закрепить знания о закономерностях размещения разных видов природных ресурсов, сравнивать соотношения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отдельных регионах или странах мира; сформировать умения рассчитывать ресурсообеспеченность.</w:t>
      </w:r>
    </w:p>
    <w:p w:rsidR="00BA1F44" w:rsidRDefault="00BA1F44" w:rsidP="00BA1F4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BA1F44" w:rsidTr="00BA1F44">
        <w:trPr>
          <w:trHeight w:val="29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F44" w:rsidRDefault="00BA1F4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оценкам ученых, обеспеченность всего мира отдельными видами ресурсов составляет от нескольких десятилетий до нескольких сотен лет.</w:t>
            </w:r>
          </w:p>
          <w:p w:rsidR="00BA1F44" w:rsidRDefault="00BA1F4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 отдельной территории может быть недостаточной, достаточной или высокой.</w:t>
            </w:r>
          </w:p>
          <w:p w:rsidR="00BA1F44" w:rsidRDefault="00BA1F4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ресурсообеспеченность можно путем сравнения со среднемировыми показателями.</w:t>
            </w:r>
          </w:p>
          <w:p w:rsidR="00BA1F44" w:rsidRDefault="00BA1F4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запасы нефти в Саудовской Аравии оценивается в 35,5 млрд т. Таким образом, при ежегодной добыче в 480 млн т ресурсообеспеченность страны нефтью составляет приблизительно 74 года, что в 2 раза превышает среднемировой показатель:</w:t>
            </w:r>
          </w:p>
          <w:p w:rsidR="00BA1F44" w:rsidRDefault="00BA1F4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млрд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 млрд т = 42,5 лет.</w:t>
            </w:r>
          </w:p>
          <w:p w:rsidR="00BA1F44" w:rsidRDefault="00BA1F4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Саудовской Аравии нефтью высокий.</w:t>
            </w:r>
          </w:p>
          <w:p w:rsidR="00BA1F44" w:rsidRDefault="00BA1F4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2 способами:</w:t>
            </w:r>
          </w:p>
          <w:p w:rsidR="00BA1F44" w:rsidRDefault="00BA1F44" w:rsidP="00BA1F44">
            <w:pPr>
              <w:pStyle w:val="a7"/>
              <w:numPr>
                <w:ilvl w:val="0"/>
                <w:numId w:val="2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Ресурсообеспеченность </w:t>
            </w:r>
            <w:proofErr w:type="gramStart"/>
            <w:r>
              <w:rPr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Запасы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Ежегодная добыча</m:t>
                  </m:r>
                </m:den>
              </m:f>
            </m:oMath>
            <w:r>
              <w:rPr>
                <w:rFonts w:eastAsiaTheme="minorEastAsia"/>
                <w:szCs w:val="24"/>
              </w:rPr>
              <w:t xml:space="preserve"> (</w:t>
            </w:r>
            <w:proofErr w:type="gramEnd"/>
            <w:r>
              <w:rPr>
                <w:rFonts w:eastAsiaTheme="minorEastAsia"/>
                <w:szCs w:val="24"/>
              </w:rPr>
              <w:t>млн т/лет);</w:t>
            </w:r>
          </w:p>
          <w:p w:rsidR="00BA1F44" w:rsidRDefault="00BA1F4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4" w:rsidRDefault="00BA1F44" w:rsidP="00BA1F44">
            <w:pPr>
              <w:pStyle w:val="a7"/>
              <w:numPr>
                <w:ilvl w:val="0"/>
                <w:numId w:val="2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Ресурсообеспеченность </w:t>
            </w:r>
            <w:proofErr w:type="gramStart"/>
            <w:r>
              <w:rPr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Запасы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Население</m:t>
                  </m:r>
                </m:den>
              </m:f>
            </m:oMath>
            <w:r>
              <w:rPr>
                <w:rFonts w:eastAsiaTheme="minorEastAsia"/>
                <w:szCs w:val="24"/>
              </w:rPr>
              <w:t xml:space="preserve"> (</w:t>
            </w:r>
            <w:proofErr w:type="gramEnd"/>
            <w:r>
              <w:rPr>
                <w:rFonts w:eastAsiaTheme="minorEastAsia"/>
                <w:szCs w:val="24"/>
              </w:rPr>
              <w:t>млн т/чел).</w:t>
            </w:r>
          </w:p>
        </w:tc>
      </w:tr>
    </w:tbl>
    <w:p w:rsidR="00BA1F44" w:rsidRDefault="00BA1F44" w:rsidP="00BA1F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sz w:val="24"/>
          <w:szCs w:val="24"/>
        </w:rPr>
        <w:t xml:space="preserve"> Используя приведенные в таблице данные, вычислите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 отдельными видами ресурсов. Полученные результаты запишите в таблицу (по образцу).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658"/>
        <w:gridCol w:w="658"/>
        <w:gridCol w:w="686"/>
        <w:gridCol w:w="499"/>
        <w:gridCol w:w="512"/>
        <w:gridCol w:w="684"/>
        <w:gridCol w:w="498"/>
        <w:gridCol w:w="515"/>
        <w:gridCol w:w="667"/>
        <w:gridCol w:w="513"/>
        <w:gridCol w:w="659"/>
        <w:gridCol w:w="659"/>
        <w:gridCol w:w="1962"/>
      </w:tblGrid>
      <w:tr w:rsidR="00BA1F44" w:rsidTr="00BA1F44">
        <w:trPr>
          <w:trHeight w:val="48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страны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Нефть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Уголь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Железная руда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полезные ископаемые</w:t>
            </w:r>
          </w:p>
        </w:tc>
      </w:tr>
      <w:tr w:rsidR="00BA1F44" w:rsidTr="00BA1F44">
        <w:trPr>
          <w:cantSplit/>
          <w:trHeight w:val="2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Запасы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млрд 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Добыча (млн т)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ресурсообеспеченность (лет)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Запасы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млрд 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Добыча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 т)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ресурсообеспеченность (лет)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Запасы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млрд 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Добыча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 т)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ресурсообеспеченность (лет)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Запасы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млрд 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Добыча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 т)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ресурсообеспеченность (лет)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44" w:rsidTr="00BA1F44">
        <w:trPr>
          <w:cantSplit/>
          <w:trHeight w:val="113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Медная руда, свинец, цинк, титан, ванадий,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золото,  вольфрам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фосфориты, соли.</w:t>
            </w:r>
          </w:p>
        </w:tc>
      </w:tr>
      <w:tr w:rsidR="00BA1F44" w:rsidTr="00BA1F44">
        <w:trPr>
          <w:cantSplit/>
          <w:trHeight w:val="90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 и калийная соли, стройматериалы.</w:t>
            </w:r>
          </w:p>
        </w:tc>
      </w:tr>
      <w:tr w:rsidR="00BA1F44" w:rsidTr="00BA1F44">
        <w:trPr>
          <w:cantSplit/>
          <w:trHeight w:val="83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rPr>
          <w:cantSplit/>
          <w:trHeight w:val="113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Марганцевые руды, хромиты, титан, свинец, цинк, бокситы.</w:t>
            </w:r>
          </w:p>
        </w:tc>
      </w:tr>
      <w:tr w:rsidR="00BA1F44" w:rsidTr="00BA1F44">
        <w:trPr>
          <w:cantSplit/>
          <w:trHeight w:val="83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rPr>
          <w:cantSplit/>
          <w:trHeight w:val="84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F44" w:rsidRDefault="00BA1F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51435</wp:posOffset>
                      </wp:positionV>
                      <wp:extent cx="180975" cy="0"/>
                      <wp:effectExtent l="9525" t="13335" r="9525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C85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.5pt;margin-top:4.05pt;width:1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yWTQIAAFMEAAAOAAAAZHJzL2Uyb0RvYy54bWysVEtu2zAQ3RfoHQjuHUmundhC5KCQ7G7S&#10;1kDSA9AkZRGVSIJkLBtFgTQXyBF6hW666Ac5g3yjDulPm3ZTFNWCIjUzb97MPOr8Yt3UaMWNFUpm&#10;ODmJMeKSKibkMsNvrme9EUbWEclIrSTP8IZbfDF5+uS81Snvq0rVjBsEINKmrc5w5ZxOo8jSijfE&#10;nijNJRhLZRri4GiWETOkBfSmjvpxfBq1yjBtFOXWwtdiZ8STgF+WnLrXZWm5Q3WGgZsLqwnrwq/R&#10;5JykS0N0JeieBvkHFg0REpIeoQriCLox4g+oRlCjrCrdCVVNpMpSUB5qgGqS+LdqriqieagFmmP1&#10;sU32/8HSV6u5QYLB7DCSpIERdR+3t9v77nv3aXuPth+6B1i2d9vb7nP3rfvaPXRfUOL71mqbQngu&#10;58ZXTtfySl8q+tYiqfKKyCUP/K83GkBDRPQoxB+shuyL9qVi4ENunApNXJem8ZDQHrQOs9ocZ8XX&#10;DlH4mIzi8dkQI3owRSQ9xGlj3QuuGuQ3GbbOELGsXK6kBEEok4QsZHVpHdQBgYcAn1SqmajroIta&#10;ojbD42F/GAKsqgXzRu9mzXKR1watiFdWeHxTAOyRm1E3kgWwihM23e8dEfVuD/619HhQF9DZ73bS&#10;eTeOx9PRdDToDfqn094gLore81k+6J3OkrNh8azI8yJ576klg7QSjHHp2R1knAz+Tib7C7UT4FHI&#10;xzZEj9FDiUD28A6kw2D9LHeqWCi2mRvfDT9jUG5w3t8yfzV+PQevn/+CyQ8AAAD//wMAUEsDBBQA&#10;BgAIAAAAIQA4tEAx2gAAAAQBAAAPAAAAZHJzL2Rvd25yZXYueG1sTI/BTsMwEETvSPyDtUhcUOuk&#10;qNCGOFWFxIEjbSWu23ibBOJ1FDtN6NezcIHjaEYzb/LN5Fp1pj40ng2k8wQUceltw5WBw/5ltgIV&#10;IrLF1jMZ+KIAm+L6KsfM+pHf6LyLlZISDhkaqGPsMq1DWZPDMPcdsXgn3zuMIvtK2x5HKXetXiTJ&#10;g3bYsCzU2NFzTeXnbnAGKAzLNNmuXXV4vYx374vLx9jtjbm9mbZPoCJN8S8MP/iCDoUwHf3ANqjW&#10;wFqeRAOrFJS4949LUMdfqYtc/4cvvgEAAP//AwBQSwECLQAUAAYACAAAACEAtoM4kv4AAADhAQAA&#10;EwAAAAAAAAAAAAAAAAAAAAAAW0NvbnRlbnRfVHlwZXNdLnhtbFBLAQItABQABgAIAAAAIQA4/SH/&#10;1gAAAJQBAAALAAAAAAAAAAAAAAAAAC8BAABfcmVscy8ucmVsc1BLAQItABQABgAIAAAAIQD7kkyW&#10;TQIAAFMEAAAOAAAAAAAAAAAAAAAAAC4CAABkcnMvZTJvRG9jLnhtbFBLAQItABQABgAIAAAAIQA4&#10;tEAx2gAAAAQ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запасы или добыча незначительны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данных нет, * - железная руда низкого качества.</w:t>
            </w:r>
          </w:p>
        </w:tc>
      </w:tr>
    </w:tbl>
    <w:p w:rsidR="00BA1F44" w:rsidRDefault="00BA1F44" w:rsidP="00BA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Используя данные таблицы, вычислите обеспеченности стран земельными ресурсами и сельскохозяйственными угодьями. Полученные результаты занесите в таблицу (по образцу).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613"/>
        <w:gridCol w:w="1402"/>
        <w:gridCol w:w="1955"/>
        <w:gridCol w:w="2105"/>
        <w:gridCol w:w="2105"/>
      </w:tblGrid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 (млн чел)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ресурсы (млн 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земельными ресурсами 1 жителя (га/чел)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с/х угодий (из них земли, которые обрабатываются) (млн 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с/х угодьями 1 человека (из них землями, которые обрабатываются) (млн га)</w:t>
            </w: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(187,7)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(132,3)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(0,95)</w:t>
            </w: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(50,7)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(95,7)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(169,6)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(0,14)</w:t>
            </w:r>
          </w:p>
        </w:tc>
      </w:tr>
    </w:tbl>
    <w:p w:rsidR="00BA1F44" w:rsidRDefault="00BA1F44" w:rsidP="00BA1F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A1F44" w:rsidRDefault="00BA1F44" w:rsidP="00BA1F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данные отсутствуют</w:t>
      </w:r>
    </w:p>
    <w:p w:rsidR="00BA1F44" w:rsidRDefault="00BA1F44" w:rsidP="00BA1F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сравниваемых стран лучше обеспечена:</w:t>
      </w:r>
    </w:p>
    <w:p w:rsidR="00BA1F44" w:rsidRDefault="00BA1F44" w:rsidP="00BA1F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земельными ресурсами - _______________________________________________</w:t>
      </w:r>
    </w:p>
    <w:p w:rsidR="00BA1F44" w:rsidRDefault="00BA1F44" w:rsidP="00BA1F4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сельскохозяйственными угодьями - ______________________________________</w:t>
      </w: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>Обеспеченность земельными ресурсами зависит от площади страны, а обеспеченность с/х угодьями зависит еще и от других факторов. Назовите факторы, которые влияют на обеспеченность с/х угодьями сравниваемых стран.</w:t>
      </w: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Используя данные таблицы, сравните ресурсообеспеченность стран водными и земельными ресурсами.</w:t>
      </w: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499"/>
        <w:gridCol w:w="1793"/>
        <w:gridCol w:w="1971"/>
        <w:gridCol w:w="1229"/>
        <w:gridCol w:w="1971"/>
      </w:tblGrid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(млн чел)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Суммарные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речные запасы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водных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суммарными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водными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ресурсами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жителя (м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лесных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угодий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(млн 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лесными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угодьями </w:t>
            </w:r>
          </w:p>
          <w:p w:rsidR="00BA1F44" w:rsidRDefault="00BA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жителя (га)</w:t>
            </w: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44" w:rsidTr="00BA1F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44" w:rsidRDefault="00BA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сравниваемых стран лучше обеспечена:</w:t>
      </w:r>
    </w:p>
    <w:p w:rsidR="00BA1F44" w:rsidRDefault="00BA1F44" w:rsidP="00BA1F44">
      <w:pPr>
        <w:pStyle w:val="a7"/>
        <w:numPr>
          <w:ilvl w:val="0"/>
          <w:numId w:val="27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водными ресурсами - ________________________________________________</w:t>
      </w:r>
      <w:proofErr w:type="gramStart"/>
      <w:r>
        <w:rPr>
          <w:szCs w:val="24"/>
        </w:rPr>
        <w:t>_ .</w:t>
      </w:r>
      <w:proofErr w:type="gramEnd"/>
    </w:p>
    <w:p w:rsidR="00BA1F44" w:rsidRDefault="00BA1F44" w:rsidP="00BA1F44">
      <w:pPr>
        <w:pStyle w:val="a7"/>
        <w:numPr>
          <w:ilvl w:val="0"/>
          <w:numId w:val="27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лесными ресурсами - ________________________________________________</w:t>
      </w:r>
      <w:proofErr w:type="gramStart"/>
      <w:r>
        <w:rPr>
          <w:szCs w:val="24"/>
        </w:rPr>
        <w:t>_ .</w:t>
      </w:r>
      <w:proofErr w:type="gramEnd"/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факторы, которые могут в будущем повлиять на обеспеченность сравниваемых стран этими видами ресурсов.</w:t>
      </w: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Перечислите рекреационные объекты, которые привлекают туристов в одну из стран, которые сравнивались (по выбору).</w:t>
      </w:r>
    </w:p>
    <w:p w:rsidR="00BA1F44" w:rsidRDefault="00BA1F44" w:rsidP="00BA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>
        <w:rPr>
          <w:rFonts w:ascii="Times New Roman" w:hAnsi="Times New Roman" w:cs="Times New Roman"/>
          <w:sz w:val="24"/>
          <w:szCs w:val="24"/>
        </w:rPr>
        <w:t>Укажите, какая из сравниваемых стран лучше обеспечены природными ресурсами. Обоснуйте свою точку зрения.</w:t>
      </w:r>
    </w:p>
    <w:p w:rsidR="00BA1F44" w:rsidRDefault="00BA1F44" w:rsidP="00BA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F44" w:rsidRPr="00204840" w:rsidRDefault="00BA1F44" w:rsidP="00BA1F44">
      <w:pPr>
        <w:shd w:val="clear" w:color="auto" w:fill="FFFFFF"/>
        <w:spacing w:after="15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sectPr w:rsidR="00BA1F44" w:rsidRPr="00204840" w:rsidSect="00312A62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EC96AC"/>
    <w:multiLevelType w:val="hybridMultilevel"/>
    <w:tmpl w:val="E778A2D6"/>
    <w:lvl w:ilvl="0" w:tplc="6FC8A9AC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FD04234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2"/>
    <w:multiLevelType w:val="singleLevel"/>
    <w:tmpl w:val="EAA8E6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07700"/>
    <w:multiLevelType w:val="hybridMultilevel"/>
    <w:tmpl w:val="225A4E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70F061F"/>
    <w:multiLevelType w:val="multilevel"/>
    <w:tmpl w:val="192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E50FE"/>
    <w:multiLevelType w:val="hybridMultilevel"/>
    <w:tmpl w:val="5C7C6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55E6C"/>
    <w:multiLevelType w:val="hybridMultilevel"/>
    <w:tmpl w:val="C43A8EAE"/>
    <w:lvl w:ilvl="0" w:tplc="13946F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120B1"/>
    <w:multiLevelType w:val="hybridMultilevel"/>
    <w:tmpl w:val="C0B0B104"/>
    <w:lvl w:ilvl="0" w:tplc="52340A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412DC"/>
    <w:multiLevelType w:val="hybridMultilevel"/>
    <w:tmpl w:val="F7BCAC64"/>
    <w:lvl w:ilvl="0" w:tplc="6A9EBE9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8F758C"/>
    <w:multiLevelType w:val="hybridMultilevel"/>
    <w:tmpl w:val="47423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072B3"/>
    <w:multiLevelType w:val="multilevel"/>
    <w:tmpl w:val="1338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32B7D"/>
    <w:multiLevelType w:val="multilevel"/>
    <w:tmpl w:val="4F36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1F24FAC"/>
    <w:multiLevelType w:val="hybridMultilevel"/>
    <w:tmpl w:val="24400176"/>
    <w:lvl w:ilvl="0" w:tplc="B4361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1B84B3"/>
    <w:multiLevelType w:val="hybridMultilevel"/>
    <w:tmpl w:val="967ED15A"/>
    <w:lvl w:ilvl="0" w:tplc="01044374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FB6748A"/>
    <w:multiLevelType w:val="multilevel"/>
    <w:tmpl w:val="399E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D6293"/>
    <w:multiLevelType w:val="hybridMultilevel"/>
    <w:tmpl w:val="3BF6A3FA"/>
    <w:lvl w:ilvl="0" w:tplc="56DEFA9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4975B7"/>
    <w:multiLevelType w:val="multilevel"/>
    <w:tmpl w:val="98AA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47A93"/>
    <w:multiLevelType w:val="multilevel"/>
    <w:tmpl w:val="594E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407CE8"/>
    <w:multiLevelType w:val="multilevel"/>
    <w:tmpl w:val="55A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443BB"/>
    <w:multiLevelType w:val="hybridMultilevel"/>
    <w:tmpl w:val="55749C64"/>
    <w:lvl w:ilvl="0" w:tplc="3AC2A9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222876"/>
    <w:multiLevelType w:val="multilevel"/>
    <w:tmpl w:val="FAC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5461"/>
    <w:multiLevelType w:val="multilevel"/>
    <w:tmpl w:val="8848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81158"/>
    <w:multiLevelType w:val="hybridMultilevel"/>
    <w:tmpl w:val="1E0C1114"/>
    <w:lvl w:ilvl="0" w:tplc="B0F89E7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E0B0E07"/>
    <w:multiLevelType w:val="hybridMultilevel"/>
    <w:tmpl w:val="83E0A2D6"/>
    <w:lvl w:ilvl="0" w:tplc="8B6C2014">
      <w:start w:val="1"/>
      <w:numFmt w:val="decimal"/>
      <w:lvlText w:val="%1."/>
      <w:lvlJc w:val="left"/>
      <w:pPr>
        <w:ind w:left="510" w:hanging="450"/>
      </w:pPr>
      <w:rPr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2337D52"/>
    <w:multiLevelType w:val="multilevel"/>
    <w:tmpl w:val="EC9E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8B6842"/>
    <w:multiLevelType w:val="multilevel"/>
    <w:tmpl w:val="DAD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E3076"/>
    <w:multiLevelType w:val="multilevel"/>
    <w:tmpl w:val="BE2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1BA401B"/>
    <w:multiLevelType w:val="hybridMultilevel"/>
    <w:tmpl w:val="CA8CE4A6"/>
    <w:lvl w:ilvl="0" w:tplc="837EF71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327D8B"/>
    <w:multiLevelType w:val="hybridMultilevel"/>
    <w:tmpl w:val="A72CE520"/>
    <w:lvl w:ilvl="0" w:tplc="78A491B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42236"/>
    <w:multiLevelType w:val="multilevel"/>
    <w:tmpl w:val="42AA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990DA8"/>
    <w:multiLevelType w:val="hybridMultilevel"/>
    <w:tmpl w:val="1B505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B783A"/>
    <w:multiLevelType w:val="multilevel"/>
    <w:tmpl w:val="2C9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52F2A"/>
    <w:multiLevelType w:val="multilevel"/>
    <w:tmpl w:val="3088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32C7B"/>
    <w:multiLevelType w:val="multilevel"/>
    <w:tmpl w:val="6CEC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30"/>
  </w:num>
  <w:num w:numId="4">
    <w:abstractNumId w:val="27"/>
  </w:num>
  <w:num w:numId="5">
    <w:abstractNumId w:val="33"/>
  </w:num>
  <w:num w:numId="6">
    <w:abstractNumId w:val="18"/>
  </w:num>
  <w:num w:numId="7">
    <w:abstractNumId w:val="38"/>
  </w:num>
  <w:num w:numId="8">
    <w:abstractNumId w:val="16"/>
  </w:num>
  <w:num w:numId="9">
    <w:abstractNumId w:val="19"/>
  </w:num>
  <w:num w:numId="10">
    <w:abstractNumId w:val="5"/>
  </w:num>
  <w:num w:numId="11">
    <w:abstractNumId w:val="29"/>
  </w:num>
  <w:num w:numId="12">
    <w:abstractNumId w:val="11"/>
  </w:num>
  <w:num w:numId="13">
    <w:abstractNumId w:val="37"/>
  </w:num>
  <w:num w:numId="14">
    <w:abstractNumId w:val="26"/>
  </w:num>
  <w:num w:numId="15">
    <w:abstractNumId w:val="28"/>
  </w:num>
  <w:num w:numId="16">
    <w:abstractNumId w:val="36"/>
  </w:num>
  <w:num w:numId="17">
    <w:abstractNumId w:val="22"/>
  </w:num>
  <w:num w:numId="18">
    <w:abstractNumId w:val="12"/>
  </w:num>
  <w:num w:numId="19">
    <w:abstractNumId w:val="23"/>
  </w:num>
  <w:num w:numId="20">
    <w:abstractNumId w:val="20"/>
  </w:num>
  <w:num w:numId="21">
    <w:abstractNumId w:val="14"/>
  </w:num>
  <w:num w:numId="22">
    <w:abstractNumId w:val="17"/>
  </w:num>
  <w:num w:numId="23">
    <w:abstractNumId w:val="8"/>
  </w:num>
  <w:num w:numId="24">
    <w:abstractNumId w:val="4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6"/>
    <w:rsid w:val="000065BD"/>
    <w:rsid w:val="00007A3D"/>
    <w:rsid w:val="00007F95"/>
    <w:rsid w:val="00011E9C"/>
    <w:rsid w:val="0002421E"/>
    <w:rsid w:val="00057258"/>
    <w:rsid w:val="00075F4A"/>
    <w:rsid w:val="00090011"/>
    <w:rsid w:val="000A5D93"/>
    <w:rsid w:val="000B3C13"/>
    <w:rsid w:val="000B6B89"/>
    <w:rsid w:val="000E62B0"/>
    <w:rsid w:val="000E664F"/>
    <w:rsid w:val="000F685A"/>
    <w:rsid w:val="0012586B"/>
    <w:rsid w:val="0012782D"/>
    <w:rsid w:val="00131626"/>
    <w:rsid w:val="00132286"/>
    <w:rsid w:val="00132D6B"/>
    <w:rsid w:val="001614A0"/>
    <w:rsid w:val="001864A2"/>
    <w:rsid w:val="00190E80"/>
    <w:rsid w:val="00191944"/>
    <w:rsid w:val="00194046"/>
    <w:rsid w:val="00194947"/>
    <w:rsid w:val="001A2875"/>
    <w:rsid w:val="001A5F96"/>
    <w:rsid w:val="001A622A"/>
    <w:rsid w:val="001A70B6"/>
    <w:rsid w:val="001B71CB"/>
    <w:rsid w:val="001C2747"/>
    <w:rsid w:val="001C77B9"/>
    <w:rsid w:val="00246C5C"/>
    <w:rsid w:val="00246DD8"/>
    <w:rsid w:val="00247279"/>
    <w:rsid w:val="00264CB3"/>
    <w:rsid w:val="00282E23"/>
    <w:rsid w:val="002856E7"/>
    <w:rsid w:val="00291554"/>
    <w:rsid w:val="00295E40"/>
    <w:rsid w:val="002B09D4"/>
    <w:rsid w:val="002D466F"/>
    <w:rsid w:val="00301662"/>
    <w:rsid w:val="00311FD9"/>
    <w:rsid w:val="00312A62"/>
    <w:rsid w:val="00313180"/>
    <w:rsid w:val="003143A1"/>
    <w:rsid w:val="0031596C"/>
    <w:rsid w:val="003172AF"/>
    <w:rsid w:val="00323111"/>
    <w:rsid w:val="00342122"/>
    <w:rsid w:val="00345DF0"/>
    <w:rsid w:val="00346A6B"/>
    <w:rsid w:val="00354F64"/>
    <w:rsid w:val="00372135"/>
    <w:rsid w:val="00372F9B"/>
    <w:rsid w:val="00385C10"/>
    <w:rsid w:val="003C3A02"/>
    <w:rsid w:val="003D4B18"/>
    <w:rsid w:val="003F6323"/>
    <w:rsid w:val="004017B6"/>
    <w:rsid w:val="0040354C"/>
    <w:rsid w:val="00421BB0"/>
    <w:rsid w:val="00453AAF"/>
    <w:rsid w:val="004558B6"/>
    <w:rsid w:val="004779ED"/>
    <w:rsid w:val="004961BE"/>
    <w:rsid w:val="004A3C3B"/>
    <w:rsid w:val="004A43D0"/>
    <w:rsid w:val="004B16BD"/>
    <w:rsid w:val="004C4920"/>
    <w:rsid w:val="004C65E7"/>
    <w:rsid w:val="004D2161"/>
    <w:rsid w:val="004F66D2"/>
    <w:rsid w:val="005231FE"/>
    <w:rsid w:val="00540A39"/>
    <w:rsid w:val="005530CD"/>
    <w:rsid w:val="00554767"/>
    <w:rsid w:val="00572443"/>
    <w:rsid w:val="005C642F"/>
    <w:rsid w:val="005D25CD"/>
    <w:rsid w:val="005E0FDF"/>
    <w:rsid w:val="0060594C"/>
    <w:rsid w:val="006114EA"/>
    <w:rsid w:val="0061175C"/>
    <w:rsid w:val="00611DA6"/>
    <w:rsid w:val="0061209F"/>
    <w:rsid w:val="00622F92"/>
    <w:rsid w:val="0063022A"/>
    <w:rsid w:val="0064260B"/>
    <w:rsid w:val="006620EA"/>
    <w:rsid w:val="00662E70"/>
    <w:rsid w:val="00675B93"/>
    <w:rsid w:val="00696F52"/>
    <w:rsid w:val="006C6369"/>
    <w:rsid w:val="006E50A6"/>
    <w:rsid w:val="006E51CD"/>
    <w:rsid w:val="0072613B"/>
    <w:rsid w:val="00733A6B"/>
    <w:rsid w:val="00734852"/>
    <w:rsid w:val="00753500"/>
    <w:rsid w:val="007620C4"/>
    <w:rsid w:val="00763CAC"/>
    <w:rsid w:val="007A3BE5"/>
    <w:rsid w:val="007C536B"/>
    <w:rsid w:val="007F6505"/>
    <w:rsid w:val="00805A18"/>
    <w:rsid w:val="008072EF"/>
    <w:rsid w:val="00813A1B"/>
    <w:rsid w:val="008203FC"/>
    <w:rsid w:val="0082651C"/>
    <w:rsid w:val="00831D16"/>
    <w:rsid w:val="00834D00"/>
    <w:rsid w:val="00837F0F"/>
    <w:rsid w:val="008451BD"/>
    <w:rsid w:val="00845227"/>
    <w:rsid w:val="008502EE"/>
    <w:rsid w:val="0085148A"/>
    <w:rsid w:val="008542FA"/>
    <w:rsid w:val="00856888"/>
    <w:rsid w:val="00892CBB"/>
    <w:rsid w:val="0089425D"/>
    <w:rsid w:val="0089574F"/>
    <w:rsid w:val="008A5723"/>
    <w:rsid w:val="008B16C4"/>
    <w:rsid w:val="008D28BE"/>
    <w:rsid w:val="008D797E"/>
    <w:rsid w:val="008F2E53"/>
    <w:rsid w:val="00900D3A"/>
    <w:rsid w:val="00902647"/>
    <w:rsid w:val="00942E93"/>
    <w:rsid w:val="00962F96"/>
    <w:rsid w:val="00963BCB"/>
    <w:rsid w:val="009717FA"/>
    <w:rsid w:val="00980F0A"/>
    <w:rsid w:val="0099602B"/>
    <w:rsid w:val="009E23C7"/>
    <w:rsid w:val="009F64FD"/>
    <w:rsid w:val="00A15F9E"/>
    <w:rsid w:val="00A415B9"/>
    <w:rsid w:val="00A66D10"/>
    <w:rsid w:val="00A74DD8"/>
    <w:rsid w:val="00A8409E"/>
    <w:rsid w:val="00A946CF"/>
    <w:rsid w:val="00AC5982"/>
    <w:rsid w:val="00AE26B5"/>
    <w:rsid w:val="00AF4F27"/>
    <w:rsid w:val="00B0696E"/>
    <w:rsid w:val="00B21A6F"/>
    <w:rsid w:val="00B61860"/>
    <w:rsid w:val="00B7453B"/>
    <w:rsid w:val="00B75801"/>
    <w:rsid w:val="00B97465"/>
    <w:rsid w:val="00BA1F44"/>
    <w:rsid w:val="00BB0DD2"/>
    <w:rsid w:val="00BC0998"/>
    <w:rsid w:val="00BC1954"/>
    <w:rsid w:val="00BC4601"/>
    <w:rsid w:val="00C00292"/>
    <w:rsid w:val="00C17BF7"/>
    <w:rsid w:val="00C515E1"/>
    <w:rsid w:val="00C6527F"/>
    <w:rsid w:val="00C84F28"/>
    <w:rsid w:val="00CA1F2C"/>
    <w:rsid w:val="00CA4089"/>
    <w:rsid w:val="00CB6D52"/>
    <w:rsid w:val="00CC7A59"/>
    <w:rsid w:val="00CE59FA"/>
    <w:rsid w:val="00CF3837"/>
    <w:rsid w:val="00D01822"/>
    <w:rsid w:val="00D05962"/>
    <w:rsid w:val="00D14A69"/>
    <w:rsid w:val="00D21FFA"/>
    <w:rsid w:val="00D2251D"/>
    <w:rsid w:val="00D4452B"/>
    <w:rsid w:val="00D61B93"/>
    <w:rsid w:val="00D66C08"/>
    <w:rsid w:val="00D82781"/>
    <w:rsid w:val="00D82C28"/>
    <w:rsid w:val="00D906D7"/>
    <w:rsid w:val="00DB35E7"/>
    <w:rsid w:val="00DD4FA2"/>
    <w:rsid w:val="00DE0336"/>
    <w:rsid w:val="00DE0DDC"/>
    <w:rsid w:val="00DE7D31"/>
    <w:rsid w:val="00E12668"/>
    <w:rsid w:val="00E14F42"/>
    <w:rsid w:val="00E2586E"/>
    <w:rsid w:val="00E27C55"/>
    <w:rsid w:val="00E35571"/>
    <w:rsid w:val="00E35F92"/>
    <w:rsid w:val="00E36A99"/>
    <w:rsid w:val="00E476C2"/>
    <w:rsid w:val="00E63ECB"/>
    <w:rsid w:val="00E6757B"/>
    <w:rsid w:val="00E760EF"/>
    <w:rsid w:val="00ED7D7E"/>
    <w:rsid w:val="00F0137A"/>
    <w:rsid w:val="00F06597"/>
    <w:rsid w:val="00F3607D"/>
    <w:rsid w:val="00F4395B"/>
    <w:rsid w:val="00F512CD"/>
    <w:rsid w:val="00F53791"/>
    <w:rsid w:val="00F73B7D"/>
    <w:rsid w:val="00FC6090"/>
    <w:rsid w:val="00FC686B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A2E9-44EE-4CCE-ADA3-05E96C3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47"/>
  </w:style>
  <w:style w:type="paragraph" w:styleId="1">
    <w:name w:val="heading 1"/>
    <w:basedOn w:val="a"/>
    <w:next w:val="a"/>
    <w:link w:val="10"/>
    <w:uiPriority w:val="9"/>
    <w:qFormat/>
    <w:rsid w:val="008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0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C274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C2747"/>
  </w:style>
  <w:style w:type="paragraph" w:styleId="a6">
    <w:name w:val="Normal (Web)"/>
    <w:basedOn w:val="a"/>
    <w:uiPriority w:val="99"/>
    <w:unhideWhenUsed/>
    <w:rsid w:val="00E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260B"/>
    <w:pPr>
      <w:spacing w:after="162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3">
    <w:name w:val="Заголовок 3+"/>
    <w:basedOn w:val="a"/>
    <w:uiPriority w:val="99"/>
    <w:rsid w:val="00190E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1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80"/>
  </w:style>
  <w:style w:type="table" w:customStyle="1" w:styleId="TableGrid">
    <w:name w:val="TableGrid"/>
    <w:rsid w:val="001316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620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065B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F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86B"/>
  </w:style>
  <w:style w:type="character" w:customStyle="1" w:styleId="c2">
    <w:name w:val="c2"/>
    <w:basedOn w:val="a0"/>
    <w:rsid w:val="00FC686B"/>
  </w:style>
  <w:style w:type="paragraph" w:customStyle="1" w:styleId="c1">
    <w:name w:val="c1"/>
    <w:basedOn w:val="a"/>
    <w:rsid w:val="004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80F0A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sg-text">
    <w:name w:val="sg-text"/>
    <w:basedOn w:val="a0"/>
    <w:rsid w:val="00191944"/>
  </w:style>
  <w:style w:type="character" w:customStyle="1" w:styleId="apple-converted-space">
    <w:name w:val="apple-converted-space"/>
    <w:basedOn w:val="a0"/>
    <w:rsid w:val="00264CB3"/>
  </w:style>
  <w:style w:type="paragraph" w:styleId="aa">
    <w:name w:val="Body Text Indent"/>
    <w:basedOn w:val="a"/>
    <w:link w:val="ab"/>
    <w:rsid w:val="00264CB3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64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64CB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4CB3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3F6323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3F632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5446-6B25-48FA-B2EB-A0DB1243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18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2021-02-14T16:29:00Z</cp:lastPrinted>
  <dcterms:created xsi:type="dcterms:W3CDTF">2021-02-07T13:52:00Z</dcterms:created>
  <dcterms:modified xsi:type="dcterms:W3CDTF">2021-09-04T14:17:00Z</dcterms:modified>
</cp:coreProperties>
</file>