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8A3" w:rsidRPr="002E1FB6" w:rsidRDefault="004518A3" w:rsidP="004518A3">
      <w:pPr>
        <w:spacing w:after="0" w:line="240" w:lineRule="auto"/>
        <w:ind w:left="590" w:right="714"/>
        <w:jc w:val="center"/>
        <w:rPr>
          <w:rFonts w:ascii="Times New Roman" w:eastAsia="Times New Roman" w:hAnsi="Times New Roman" w:cs="Times New Roman"/>
          <w:b/>
          <w:sz w:val="28"/>
          <w:szCs w:val="28"/>
        </w:rPr>
      </w:pPr>
      <w:r w:rsidRPr="002E1FB6">
        <w:rPr>
          <w:rFonts w:ascii="Times New Roman" w:eastAsia="Times New Roman" w:hAnsi="Times New Roman" w:cs="Times New Roman"/>
          <w:b/>
          <w:sz w:val="28"/>
          <w:szCs w:val="28"/>
        </w:rPr>
        <w:t>Диагностическая работа в 10 классе</w:t>
      </w:r>
    </w:p>
    <w:p w:rsidR="004518A3" w:rsidRPr="002E1FB6" w:rsidRDefault="004518A3" w:rsidP="004518A3">
      <w:pPr>
        <w:spacing w:after="0" w:line="240" w:lineRule="auto"/>
        <w:ind w:left="590" w:right="71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ИСТОРИИ</w:t>
      </w:r>
    </w:p>
    <w:p w:rsidR="004518A3" w:rsidRDefault="004518A3" w:rsidP="004518A3">
      <w:pPr>
        <w:spacing w:after="0" w:line="240" w:lineRule="auto"/>
        <w:jc w:val="both"/>
        <w:rPr>
          <w:rFonts w:ascii="Times New Roman" w:hAnsi="Times New Roman" w:cs="Times New Roman"/>
          <w:b/>
          <w:sz w:val="28"/>
          <w:szCs w:val="28"/>
        </w:rPr>
      </w:pPr>
    </w:p>
    <w:p w:rsidR="004518A3" w:rsidRDefault="001B72D1" w:rsidP="004518A3">
      <w:pPr>
        <w:spacing w:after="0" w:line="240" w:lineRule="auto"/>
        <w:jc w:val="center"/>
        <w:rPr>
          <w:rFonts w:ascii="Times New Roman" w:hAnsi="Times New Roman" w:cs="Times New Roman"/>
          <w:b/>
          <w:sz w:val="28"/>
          <w:szCs w:val="28"/>
        </w:rPr>
      </w:pPr>
      <w:r w:rsidRPr="004518A3">
        <w:rPr>
          <w:rFonts w:ascii="Times New Roman" w:hAnsi="Times New Roman" w:cs="Times New Roman"/>
          <w:b/>
          <w:sz w:val="28"/>
          <w:szCs w:val="28"/>
        </w:rPr>
        <w:t>Вариант 1</w:t>
      </w:r>
    </w:p>
    <w:p w:rsidR="004518A3" w:rsidRDefault="004518A3" w:rsidP="004518A3">
      <w:pPr>
        <w:spacing w:after="0" w:line="240" w:lineRule="auto"/>
        <w:jc w:val="center"/>
        <w:rPr>
          <w:rFonts w:ascii="Times New Roman" w:hAnsi="Times New Roman" w:cs="Times New Roman"/>
          <w:b/>
          <w:sz w:val="28"/>
          <w:szCs w:val="28"/>
        </w:rPr>
      </w:pPr>
    </w:p>
    <w:p w:rsidR="004518A3" w:rsidRPr="004518A3" w:rsidRDefault="004518A3" w:rsidP="004518A3">
      <w:pPr>
        <w:pStyle w:val="a7"/>
        <w:jc w:val="center"/>
        <w:rPr>
          <w:rFonts w:ascii="Times New Roman" w:hAnsi="Times New Roman" w:cs="Times New Roman"/>
          <w:b/>
          <w:sz w:val="28"/>
          <w:szCs w:val="28"/>
        </w:rPr>
      </w:pPr>
      <w:r w:rsidRPr="004518A3">
        <w:rPr>
          <w:rFonts w:ascii="Times New Roman" w:hAnsi="Times New Roman" w:cs="Times New Roman"/>
          <w:b/>
          <w:sz w:val="28"/>
          <w:szCs w:val="28"/>
        </w:rPr>
        <w:t>Инструкция по выполнению работы</w:t>
      </w:r>
    </w:p>
    <w:p w:rsidR="004518A3" w:rsidRPr="004518A3" w:rsidRDefault="004518A3" w:rsidP="004518A3">
      <w:pPr>
        <w:pStyle w:val="a7"/>
        <w:jc w:val="center"/>
        <w:rPr>
          <w:rFonts w:ascii="Times New Roman" w:hAnsi="Times New Roman" w:cs="Times New Roman"/>
          <w:sz w:val="28"/>
          <w:szCs w:val="28"/>
        </w:rPr>
      </w:pP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Тренировочная работа состоит из двух частей, включающих в себя </w:t>
      </w:r>
      <w:r w:rsidR="006233A1">
        <w:rPr>
          <w:rFonts w:ascii="Times New Roman" w:hAnsi="Times New Roman" w:cs="Times New Roman"/>
          <w:sz w:val="28"/>
          <w:szCs w:val="28"/>
        </w:rPr>
        <w:br/>
      </w:r>
      <w:r w:rsidRPr="004518A3">
        <w:rPr>
          <w:rFonts w:ascii="Times New Roman" w:hAnsi="Times New Roman" w:cs="Times New Roman"/>
          <w:sz w:val="28"/>
          <w:szCs w:val="28"/>
        </w:rPr>
        <w:t xml:space="preserve">24 задания. Часть 1 содержит 17 заданий с кратким ответом, часть 2 содержит </w:t>
      </w:r>
      <w:bookmarkStart w:id="0" w:name="_GoBack"/>
      <w:bookmarkEnd w:id="0"/>
      <w:r w:rsidRPr="004518A3">
        <w:rPr>
          <w:rFonts w:ascii="Times New Roman" w:hAnsi="Times New Roman" w:cs="Times New Roman"/>
          <w:sz w:val="28"/>
          <w:szCs w:val="28"/>
        </w:rPr>
        <w:t>7 заданий с развёрнутым ответом.</w:t>
      </w: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На выполнение тренировочной работы по истории отводится 3 часа (180 минут).</w:t>
      </w: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Ответы к заданиям</w:t>
      </w:r>
      <w:r>
        <w:rPr>
          <w:rFonts w:ascii="Times New Roman" w:hAnsi="Times New Roman" w:cs="Times New Roman"/>
          <w:sz w:val="28"/>
          <w:szCs w:val="28"/>
        </w:rPr>
        <w:t xml:space="preserve"> </w:t>
      </w:r>
      <w:r w:rsidRPr="004518A3">
        <w:rPr>
          <w:rFonts w:ascii="Times New Roman" w:hAnsi="Times New Roman" w:cs="Times New Roman"/>
          <w:sz w:val="28"/>
          <w:szCs w:val="28"/>
        </w:rPr>
        <w:t>1-17 записываются в виде цифры,</w:t>
      </w:r>
      <w:r>
        <w:rPr>
          <w:rFonts w:ascii="Times New Roman" w:hAnsi="Times New Roman" w:cs="Times New Roman"/>
          <w:sz w:val="28"/>
          <w:szCs w:val="28"/>
        </w:rPr>
        <w:t xml:space="preserve"> </w:t>
      </w:r>
      <w:r w:rsidRPr="004518A3">
        <w:rPr>
          <w:rFonts w:ascii="Times New Roman" w:hAnsi="Times New Roman" w:cs="Times New Roman"/>
          <w:sz w:val="28"/>
          <w:szCs w:val="28"/>
        </w:rPr>
        <w:t xml:space="preserve">последовательности цифр или слова (словосочетания). Ответ запишите </w:t>
      </w:r>
      <w:r>
        <w:rPr>
          <w:rFonts w:ascii="Times New Roman" w:hAnsi="Times New Roman" w:cs="Times New Roman"/>
          <w:sz w:val="28"/>
          <w:szCs w:val="28"/>
        </w:rPr>
        <w:t xml:space="preserve"> </w:t>
      </w:r>
      <w:r>
        <w:rPr>
          <w:rFonts w:ascii="Times New Roman" w:hAnsi="Times New Roman" w:cs="Times New Roman"/>
          <w:sz w:val="28"/>
          <w:szCs w:val="28"/>
        </w:rPr>
        <w:br/>
      </w:r>
      <w:r w:rsidRPr="004518A3">
        <w:rPr>
          <w:rFonts w:ascii="Times New Roman" w:hAnsi="Times New Roman" w:cs="Times New Roman"/>
          <w:sz w:val="28"/>
          <w:szCs w:val="28"/>
        </w:rPr>
        <w:t>в поле ответа в тексте работы.</w:t>
      </w: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К заданиям 18-24 следует дать развёрнутый ответ. Задания 18-20 предусматривают анализ исторического источника. Задания 21-24 предусматривают разные виды работы с историческим материалом: установление причинно-следственных связей (21), анализ исторического текста, поиск и исправление в нём ошибок (22), сравнение исторических событий и явлений (23), анализ исторической ситуации, связанной </w:t>
      </w:r>
      <w:r>
        <w:rPr>
          <w:rFonts w:ascii="Times New Roman" w:hAnsi="Times New Roman" w:cs="Times New Roman"/>
          <w:sz w:val="28"/>
          <w:szCs w:val="28"/>
        </w:rPr>
        <w:br/>
      </w:r>
      <w:r w:rsidRPr="004518A3">
        <w:rPr>
          <w:rFonts w:ascii="Times New Roman" w:hAnsi="Times New Roman" w:cs="Times New Roman"/>
          <w:sz w:val="28"/>
          <w:szCs w:val="28"/>
        </w:rPr>
        <w:t xml:space="preserve">с деятельностью исторической личности (24). Задания 18-24 выполняются </w:t>
      </w:r>
      <w:r>
        <w:rPr>
          <w:rFonts w:ascii="Times New Roman" w:hAnsi="Times New Roman" w:cs="Times New Roman"/>
          <w:sz w:val="28"/>
          <w:szCs w:val="28"/>
        </w:rPr>
        <w:br/>
      </w:r>
      <w:r w:rsidRPr="004518A3">
        <w:rPr>
          <w:rFonts w:ascii="Times New Roman" w:hAnsi="Times New Roman" w:cs="Times New Roman"/>
          <w:sz w:val="28"/>
          <w:szCs w:val="28"/>
        </w:rPr>
        <w:t>на отдельном листе.</w:t>
      </w: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 xml:space="preserve">Все записи выполняются яркими чёрными чернилами. Допускается использование </w:t>
      </w:r>
      <w:proofErr w:type="spellStart"/>
      <w:r w:rsidRPr="004518A3">
        <w:rPr>
          <w:rFonts w:ascii="Times New Roman" w:hAnsi="Times New Roman" w:cs="Times New Roman"/>
          <w:sz w:val="28"/>
          <w:szCs w:val="28"/>
        </w:rPr>
        <w:t>гелевой</w:t>
      </w:r>
      <w:proofErr w:type="spellEnd"/>
      <w:r w:rsidRPr="004518A3">
        <w:rPr>
          <w:rFonts w:ascii="Times New Roman" w:hAnsi="Times New Roman" w:cs="Times New Roman"/>
          <w:sz w:val="28"/>
          <w:szCs w:val="28"/>
        </w:rPr>
        <w:t xml:space="preserve"> или капиллярной ручки.</w:t>
      </w:r>
    </w:p>
    <w:p w:rsidR="004518A3" w:rsidRPr="004518A3" w:rsidRDefault="004518A3" w:rsidP="004518A3">
      <w:pPr>
        <w:pStyle w:val="a7"/>
        <w:ind w:firstLine="709"/>
        <w:jc w:val="both"/>
        <w:rPr>
          <w:rFonts w:ascii="Times New Roman" w:hAnsi="Times New Roman" w:cs="Times New Roman"/>
          <w:sz w:val="28"/>
          <w:szCs w:val="28"/>
        </w:rPr>
      </w:pPr>
      <w:r w:rsidRPr="004518A3">
        <w:rPr>
          <w:rStyle w:val="313pt"/>
          <w:rFonts w:eastAsiaTheme="minorEastAsia"/>
          <w:sz w:val="28"/>
          <w:szCs w:val="28"/>
        </w:rPr>
        <w:t xml:space="preserve">При выполнении заданий можно пользоваться черновиком. </w:t>
      </w:r>
      <w:r w:rsidRPr="004518A3">
        <w:rPr>
          <w:rFonts w:ascii="Times New Roman" w:hAnsi="Times New Roman" w:cs="Times New Roman"/>
          <w:sz w:val="28"/>
          <w:szCs w:val="28"/>
        </w:rPr>
        <w:t>Записи в черновике не учитываются при оценивании работы.</w:t>
      </w:r>
    </w:p>
    <w:p w:rsidR="004518A3" w:rsidRPr="004518A3" w:rsidRDefault="004518A3" w:rsidP="004518A3">
      <w:pPr>
        <w:pStyle w:val="a7"/>
        <w:ind w:firstLine="709"/>
        <w:jc w:val="both"/>
        <w:rPr>
          <w:rFonts w:ascii="Times New Roman" w:hAnsi="Times New Roman" w:cs="Times New Roman"/>
          <w:sz w:val="28"/>
          <w:szCs w:val="28"/>
        </w:rPr>
      </w:pPr>
      <w:r w:rsidRPr="004518A3">
        <w:rPr>
          <w:rFonts w:ascii="Times New Roman" w:hAnsi="Times New Roman" w:cs="Times New Roman"/>
          <w:sz w:val="28"/>
          <w:szCs w:val="28"/>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518A3" w:rsidRDefault="004518A3" w:rsidP="004518A3">
      <w:pPr>
        <w:spacing w:after="0" w:line="240" w:lineRule="auto"/>
        <w:ind w:firstLine="709"/>
        <w:jc w:val="both"/>
        <w:rPr>
          <w:rFonts w:ascii="Times New Roman" w:hAnsi="Times New Roman" w:cs="Times New Roman"/>
          <w:b/>
          <w:sz w:val="28"/>
          <w:szCs w:val="28"/>
        </w:rPr>
      </w:pPr>
    </w:p>
    <w:p w:rsidR="004518A3" w:rsidRDefault="004518A3" w:rsidP="004518A3">
      <w:pPr>
        <w:pStyle w:val="40"/>
        <w:shd w:val="clear" w:color="auto" w:fill="auto"/>
        <w:spacing w:before="0" w:line="280" w:lineRule="exact"/>
      </w:pPr>
      <w:r>
        <w:t>Желаем успеха!</w:t>
      </w: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center"/>
        <w:rPr>
          <w:rFonts w:ascii="Times New Roman" w:hAnsi="Times New Roman" w:cs="Times New Roman"/>
          <w:b/>
          <w:sz w:val="28"/>
          <w:szCs w:val="28"/>
        </w:rPr>
      </w:pPr>
    </w:p>
    <w:p w:rsidR="004518A3" w:rsidRDefault="004518A3" w:rsidP="004518A3">
      <w:pPr>
        <w:spacing w:after="0" w:line="240" w:lineRule="auto"/>
        <w:jc w:val="both"/>
        <w:rPr>
          <w:rFonts w:ascii="Times New Roman" w:hAnsi="Times New Roman" w:cs="Times New Roman"/>
          <w:sz w:val="28"/>
          <w:szCs w:val="28"/>
        </w:rPr>
      </w:pPr>
    </w:p>
    <w:p w:rsidR="004518A3" w:rsidRPr="004518A3" w:rsidRDefault="001B72D1" w:rsidP="004518A3">
      <w:pPr>
        <w:spacing w:after="0" w:line="240" w:lineRule="auto"/>
        <w:jc w:val="center"/>
        <w:rPr>
          <w:rFonts w:ascii="Times New Roman" w:hAnsi="Times New Roman" w:cs="Times New Roman"/>
          <w:b/>
          <w:sz w:val="28"/>
          <w:szCs w:val="28"/>
        </w:rPr>
      </w:pPr>
      <w:r w:rsidRPr="004518A3">
        <w:rPr>
          <w:rFonts w:ascii="Times New Roman" w:hAnsi="Times New Roman" w:cs="Times New Roman"/>
          <w:b/>
          <w:sz w:val="28"/>
          <w:szCs w:val="28"/>
        </w:rPr>
        <w:lastRenderedPageBreak/>
        <w:t>Часть 1</w:t>
      </w:r>
    </w:p>
    <w:p w:rsidR="004518A3" w:rsidRDefault="004518A3" w:rsidP="004518A3">
      <w:pPr>
        <w:spacing w:after="0" w:line="24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9570"/>
      </w:tblGrid>
      <w:tr w:rsidR="004518A3" w:rsidTr="004518A3">
        <w:tc>
          <w:tcPr>
            <w:tcW w:w="9570" w:type="dxa"/>
          </w:tcPr>
          <w:p w:rsidR="004518A3" w:rsidRPr="004518A3" w:rsidRDefault="004518A3" w:rsidP="004518A3">
            <w:pPr>
              <w:jc w:val="both"/>
              <w:rPr>
                <w:rFonts w:ascii="Times New Roman" w:hAnsi="Times New Roman" w:cs="Times New Roman"/>
                <w:b/>
                <w:i/>
                <w:sz w:val="28"/>
                <w:szCs w:val="28"/>
              </w:rPr>
            </w:pPr>
            <w:r w:rsidRPr="004518A3">
              <w:rPr>
                <w:rFonts w:ascii="Times New Roman" w:hAnsi="Times New Roman" w:cs="Times New Roman"/>
                <w:b/>
                <w:i/>
                <w:sz w:val="28"/>
                <w:szCs w:val="28"/>
              </w:rPr>
              <w:t>Ответами к заданиям 1–17 являются цифра, последовательность цифр или слово (словосочетание). Имена российских государей следует писать только буквами (например: Николай Второй).</w:t>
            </w:r>
          </w:p>
        </w:tc>
      </w:tr>
    </w:tbl>
    <w:p w:rsidR="004518A3" w:rsidRPr="004518A3" w:rsidRDefault="004518A3" w:rsidP="004518A3">
      <w:pPr>
        <w:spacing w:after="0" w:line="240" w:lineRule="auto"/>
        <w:jc w:val="both"/>
        <w:rPr>
          <w:rFonts w:ascii="Times New Roman" w:hAnsi="Times New Roman" w:cs="Times New Roman"/>
          <w:sz w:val="28"/>
          <w:szCs w:val="28"/>
        </w:rPr>
      </w:pPr>
    </w:p>
    <w:p w:rsidR="001B72D1" w:rsidRPr="004518A3" w:rsidRDefault="001B72D1"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tbl>
      <w:tblPr>
        <w:tblStyle w:val="a4"/>
        <w:tblW w:w="0" w:type="auto"/>
        <w:tblInd w:w="720" w:type="dxa"/>
        <w:tblLook w:val="04A0" w:firstRow="1" w:lastRow="0" w:firstColumn="1" w:lastColumn="0" w:noHBand="0" w:noVBand="1"/>
      </w:tblPr>
      <w:tblGrid>
        <w:gridCol w:w="4442"/>
        <w:gridCol w:w="4408"/>
      </w:tblGrid>
      <w:tr w:rsidR="001B72D1" w:rsidRPr="004518A3" w:rsidTr="001B72D1">
        <w:tc>
          <w:tcPr>
            <w:tcW w:w="4785" w:type="dxa"/>
          </w:tcPr>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СОБЫТИЕ</w:t>
            </w:r>
          </w:p>
        </w:tc>
        <w:tc>
          <w:tcPr>
            <w:tcW w:w="4786" w:type="dxa"/>
          </w:tcPr>
          <w:p w:rsidR="001B72D1" w:rsidRPr="004518A3" w:rsidRDefault="001B72D1" w:rsidP="004518A3">
            <w:pPr>
              <w:pStyle w:val="a3"/>
              <w:jc w:val="both"/>
              <w:rPr>
                <w:rFonts w:ascii="Times New Roman" w:hAnsi="Times New Roman" w:cs="Times New Roman"/>
                <w:sz w:val="28"/>
                <w:szCs w:val="28"/>
              </w:rPr>
            </w:pPr>
            <w:r w:rsidRPr="004518A3">
              <w:rPr>
                <w:rFonts w:ascii="Times New Roman" w:hAnsi="Times New Roman" w:cs="Times New Roman"/>
                <w:sz w:val="28"/>
                <w:szCs w:val="28"/>
              </w:rPr>
              <w:t>ГОД</w:t>
            </w:r>
          </w:p>
          <w:p w:rsidR="001B72D1" w:rsidRPr="004518A3" w:rsidRDefault="001B72D1" w:rsidP="004518A3">
            <w:pPr>
              <w:pStyle w:val="a3"/>
              <w:ind w:left="0"/>
              <w:jc w:val="both"/>
              <w:rPr>
                <w:rFonts w:ascii="Times New Roman" w:hAnsi="Times New Roman" w:cs="Times New Roman"/>
                <w:sz w:val="28"/>
                <w:szCs w:val="28"/>
              </w:rPr>
            </w:pPr>
          </w:p>
        </w:tc>
      </w:tr>
      <w:tr w:rsidR="001B72D1" w:rsidRPr="004518A3" w:rsidTr="001B72D1">
        <w:tc>
          <w:tcPr>
            <w:tcW w:w="4785" w:type="dxa"/>
          </w:tcPr>
          <w:p w:rsidR="008F73F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А) учреждение Верховного тайного совета</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Б) Подписание Нерчинского договора</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 Вхождение Новгорода в состав Московского государства</w:t>
            </w:r>
          </w:p>
        </w:tc>
        <w:tc>
          <w:tcPr>
            <w:tcW w:w="4786" w:type="dxa"/>
          </w:tcPr>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1478 г. </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1521 г. </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3) 1689 г. </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4) 1726 г.</w:t>
            </w:r>
          </w:p>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5) 1802 г.</w:t>
            </w:r>
          </w:p>
        </w:tc>
      </w:tr>
    </w:tbl>
    <w:p w:rsidR="001B72D1" w:rsidRPr="004518A3" w:rsidRDefault="001B72D1" w:rsidP="004518A3">
      <w:pPr>
        <w:pStyle w:val="a3"/>
        <w:spacing w:after="0" w:line="240" w:lineRule="auto"/>
        <w:jc w:val="both"/>
        <w:rPr>
          <w:rFonts w:ascii="Times New Roman" w:hAnsi="Times New Roman" w:cs="Times New Roman"/>
          <w:sz w:val="28"/>
          <w:szCs w:val="28"/>
        </w:rPr>
      </w:pP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Запишите в таблицу выбранные цифры под соответствующими буквами. </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Ответ:</w:t>
      </w:r>
    </w:p>
    <w:tbl>
      <w:tblPr>
        <w:tblStyle w:val="a4"/>
        <w:tblW w:w="0" w:type="auto"/>
        <w:tblInd w:w="720" w:type="dxa"/>
        <w:tblLook w:val="04A0" w:firstRow="1" w:lastRow="0" w:firstColumn="1" w:lastColumn="0" w:noHBand="0" w:noVBand="1"/>
      </w:tblPr>
      <w:tblGrid>
        <w:gridCol w:w="2951"/>
        <w:gridCol w:w="2948"/>
        <w:gridCol w:w="2951"/>
      </w:tblGrid>
      <w:tr w:rsidR="001B72D1" w:rsidRPr="004518A3" w:rsidTr="001B72D1">
        <w:tc>
          <w:tcPr>
            <w:tcW w:w="3190" w:type="dxa"/>
          </w:tcPr>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 </w:t>
            </w:r>
          </w:p>
        </w:tc>
        <w:tc>
          <w:tcPr>
            <w:tcW w:w="3190" w:type="dxa"/>
          </w:tcPr>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Б</w:t>
            </w:r>
          </w:p>
        </w:tc>
        <w:tc>
          <w:tcPr>
            <w:tcW w:w="3191" w:type="dxa"/>
          </w:tcPr>
          <w:p w:rsidR="001B72D1" w:rsidRPr="004518A3" w:rsidRDefault="001B72D1"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w:t>
            </w:r>
          </w:p>
        </w:tc>
      </w:tr>
      <w:tr w:rsidR="001B72D1" w:rsidRPr="004518A3" w:rsidTr="001B72D1">
        <w:tc>
          <w:tcPr>
            <w:tcW w:w="3190" w:type="dxa"/>
          </w:tcPr>
          <w:p w:rsidR="001B72D1" w:rsidRPr="004518A3" w:rsidRDefault="001B72D1" w:rsidP="004518A3">
            <w:pPr>
              <w:pStyle w:val="a3"/>
              <w:ind w:left="0"/>
              <w:jc w:val="both"/>
              <w:rPr>
                <w:rFonts w:ascii="Times New Roman" w:hAnsi="Times New Roman" w:cs="Times New Roman"/>
                <w:sz w:val="28"/>
                <w:szCs w:val="28"/>
              </w:rPr>
            </w:pPr>
          </w:p>
        </w:tc>
        <w:tc>
          <w:tcPr>
            <w:tcW w:w="3190" w:type="dxa"/>
          </w:tcPr>
          <w:p w:rsidR="001B72D1" w:rsidRPr="004518A3" w:rsidRDefault="001B72D1" w:rsidP="004518A3">
            <w:pPr>
              <w:pStyle w:val="a3"/>
              <w:ind w:left="0"/>
              <w:jc w:val="both"/>
              <w:rPr>
                <w:rFonts w:ascii="Times New Roman" w:hAnsi="Times New Roman" w:cs="Times New Roman"/>
                <w:sz w:val="28"/>
                <w:szCs w:val="28"/>
              </w:rPr>
            </w:pPr>
          </w:p>
        </w:tc>
        <w:tc>
          <w:tcPr>
            <w:tcW w:w="3191" w:type="dxa"/>
          </w:tcPr>
          <w:p w:rsidR="001B72D1" w:rsidRPr="004518A3" w:rsidRDefault="001B72D1" w:rsidP="004518A3">
            <w:pPr>
              <w:pStyle w:val="a3"/>
              <w:ind w:left="0"/>
              <w:jc w:val="both"/>
              <w:rPr>
                <w:rFonts w:ascii="Times New Roman" w:hAnsi="Times New Roman" w:cs="Times New Roman"/>
                <w:sz w:val="28"/>
                <w:szCs w:val="28"/>
              </w:rPr>
            </w:pPr>
          </w:p>
        </w:tc>
      </w:tr>
    </w:tbl>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w:t>
      </w:r>
    </w:p>
    <w:p w:rsidR="001B72D1" w:rsidRPr="004518A3" w:rsidRDefault="001B72D1"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 </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1) принятие Соборного уложения </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2) Медный бунт</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3) начало правления Алексея Михайловича</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4) подписание </w:t>
      </w:r>
      <w:proofErr w:type="spellStart"/>
      <w:r w:rsidRPr="004518A3">
        <w:rPr>
          <w:rFonts w:ascii="Times New Roman" w:hAnsi="Times New Roman" w:cs="Times New Roman"/>
          <w:sz w:val="28"/>
          <w:szCs w:val="28"/>
        </w:rPr>
        <w:t>Андрусовского</w:t>
      </w:r>
      <w:proofErr w:type="spellEnd"/>
      <w:r w:rsidRPr="004518A3">
        <w:rPr>
          <w:rFonts w:ascii="Times New Roman" w:hAnsi="Times New Roman" w:cs="Times New Roman"/>
          <w:sz w:val="28"/>
          <w:szCs w:val="28"/>
        </w:rPr>
        <w:t xml:space="preserve"> перемирия </w:t>
      </w:r>
    </w:p>
    <w:p w:rsidR="001B72D1" w:rsidRPr="004518A3"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Ответ: </w:t>
      </w:r>
    </w:p>
    <w:tbl>
      <w:tblPr>
        <w:tblStyle w:val="a4"/>
        <w:tblW w:w="0" w:type="auto"/>
        <w:tblInd w:w="720" w:type="dxa"/>
        <w:tblLook w:val="04A0" w:firstRow="1" w:lastRow="0" w:firstColumn="1" w:lastColumn="0" w:noHBand="0" w:noVBand="1"/>
      </w:tblPr>
      <w:tblGrid>
        <w:gridCol w:w="2211"/>
        <w:gridCol w:w="2213"/>
        <w:gridCol w:w="2213"/>
        <w:gridCol w:w="2213"/>
      </w:tblGrid>
      <w:tr w:rsidR="001B72D1" w:rsidRPr="004518A3" w:rsidTr="001B72D1">
        <w:tc>
          <w:tcPr>
            <w:tcW w:w="2392" w:type="dxa"/>
          </w:tcPr>
          <w:p w:rsidR="001B72D1" w:rsidRPr="004518A3" w:rsidRDefault="001B72D1" w:rsidP="004518A3">
            <w:pPr>
              <w:pStyle w:val="a3"/>
              <w:ind w:left="0"/>
              <w:jc w:val="both"/>
              <w:rPr>
                <w:rFonts w:ascii="Times New Roman" w:hAnsi="Times New Roman" w:cs="Times New Roman"/>
                <w:sz w:val="28"/>
                <w:szCs w:val="28"/>
              </w:rPr>
            </w:pPr>
          </w:p>
        </w:tc>
        <w:tc>
          <w:tcPr>
            <w:tcW w:w="2393" w:type="dxa"/>
          </w:tcPr>
          <w:p w:rsidR="001B72D1" w:rsidRPr="004518A3" w:rsidRDefault="001B72D1" w:rsidP="004518A3">
            <w:pPr>
              <w:pStyle w:val="a3"/>
              <w:ind w:left="0"/>
              <w:jc w:val="both"/>
              <w:rPr>
                <w:rFonts w:ascii="Times New Roman" w:hAnsi="Times New Roman" w:cs="Times New Roman"/>
                <w:sz w:val="28"/>
                <w:szCs w:val="28"/>
              </w:rPr>
            </w:pPr>
          </w:p>
        </w:tc>
        <w:tc>
          <w:tcPr>
            <w:tcW w:w="2393" w:type="dxa"/>
          </w:tcPr>
          <w:p w:rsidR="001B72D1" w:rsidRPr="004518A3" w:rsidRDefault="001B72D1" w:rsidP="004518A3">
            <w:pPr>
              <w:pStyle w:val="a3"/>
              <w:ind w:left="0"/>
              <w:jc w:val="both"/>
              <w:rPr>
                <w:rFonts w:ascii="Times New Roman" w:hAnsi="Times New Roman" w:cs="Times New Roman"/>
                <w:sz w:val="28"/>
                <w:szCs w:val="28"/>
              </w:rPr>
            </w:pPr>
          </w:p>
        </w:tc>
        <w:tc>
          <w:tcPr>
            <w:tcW w:w="2393" w:type="dxa"/>
          </w:tcPr>
          <w:p w:rsidR="001B72D1" w:rsidRPr="004518A3" w:rsidRDefault="001B72D1" w:rsidP="004518A3">
            <w:pPr>
              <w:pStyle w:val="a3"/>
              <w:ind w:left="0"/>
              <w:jc w:val="both"/>
              <w:rPr>
                <w:rFonts w:ascii="Times New Roman" w:hAnsi="Times New Roman" w:cs="Times New Roman"/>
                <w:sz w:val="28"/>
                <w:szCs w:val="28"/>
              </w:rPr>
            </w:pPr>
          </w:p>
        </w:tc>
      </w:tr>
    </w:tbl>
    <w:p w:rsidR="001B72D1" w:rsidRPr="004518A3" w:rsidRDefault="001B72D1" w:rsidP="004518A3">
      <w:pPr>
        <w:pStyle w:val="a3"/>
        <w:spacing w:after="0" w:line="240" w:lineRule="auto"/>
        <w:jc w:val="both"/>
        <w:rPr>
          <w:rFonts w:ascii="Times New Roman" w:hAnsi="Times New Roman" w:cs="Times New Roman"/>
          <w:sz w:val="28"/>
          <w:szCs w:val="28"/>
        </w:rPr>
      </w:pPr>
    </w:p>
    <w:p w:rsidR="001B72D1" w:rsidRPr="004518A3" w:rsidRDefault="001B72D1"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Запишите термин, о котором идёт речь. Способ сбора дани с восточнославянских племён, практиковавшийся в IX–XI веках на Руси.</w:t>
      </w:r>
    </w:p>
    <w:p w:rsidR="001B72D1" w:rsidRDefault="001B72D1"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Ответ: ___________________________.</w:t>
      </w:r>
    </w:p>
    <w:p w:rsidR="004518A3" w:rsidRPr="004518A3" w:rsidRDefault="004518A3" w:rsidP="004518A3">
      <w:pPr>
        <w:pStyle w:val="a3"/>
        <w:spacing w:after="0" w:line="240" w:lineRule="auto"/>
        <w:jc w:val="both"/>
        <w:rPr>
          <w:rFonts w:ascii="Times New Roman" w:hAnsi="Times New Roman" w:cs="Times New Roman"/>
          <w:sz w:val="28"/>
          <w:szCs w:val="28"/>
        </w:rPr>
      </w:pPr>
    </w:p>
    <w:p w:rsidR="00007688" w:rsidRPr="004518A3" w:rsidRDefault="00007688"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Какие из перечисленных событий произошли в годы правления царя Фёдора Ивановича? Выберите два события и запишите цифры, под которыми они указаны.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 заключение </w:t>
      </w:r>
      <w:proofErr w:type="spellStart"/>
      <w:r w:rsidRPr="004518A3">
        <w:rPr>
          <w:rFonts w:ascii="Times New Roman" w:hAnsi="Times New Roman" w:cs="Times New Roman"/>
          <w:sz w:val="28"/>
          <w:szCs w:val="28"/>
        </w:rPr>
        <w:t>Тявзинского</w:t>
      </w:r>
      <w:proofErr w:type="spellEnd"/>
      <w:r w:rsidRPr="004518A3">
        <w:rPr>
          <w:rFonts w:ascii="Times New Roman" w:hAnsi="Times New Roman" w:cs="Times New Roman"/>
          <w:sz w:val="28"/>
          <w:szCs w:val="28"/>
        </w:rPr>
        <w:t xml:space="preserve"> мира между Россией и Швецией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2) отмена кормлений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3) введение в Российском государстве единой денежной системы</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 4) учреждение патриаршества в России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5) заключение Ям-Запольского перемирия с Речью Посполитой</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 Ответ: </w:t>
      </w:r>
    </w:p>
    <w:tbl>
      <w:tblPr>
        <w:tblStyle w:val="a4"/>
        <w:tblW w:w="0" w:type="auto"/>
        <w:tblInd w:w="644" w:type="dxa"/>
        <w:tblLook w:val="04A0" w:firstRow="1" w:lastRow="0" w:firstColumn="1" w:lastColumn="0" w:noHBand="0" w:noVBand="1"/>
      </w:tblPr>
      <w:tblGrid>
        <w:gridCol w:w="4463"/>
        <w:gridCol w:w="4463"/>
      </w:tblGrid>
      <w:tr w:rsidR="00007688" w:rsidRPr="004518A3" w:rsidTr="00007688">
        <w:tc>
          <w:tcPr>
            <w:tcW w:w="4785" w:type="dxa"/>
          </w:tcPr>
          <w:p w:rsidR="00007688" w:rsidRPr="004518A3" w:rsidRDefault="00007688" w:rsidP="004518A3">
            <w:pPr>
              <w:pStyle w:val="a3"/>
              <w:ind w:left="0"/>
              <w:jc w:val="both"/>
              <w:rPr>
                <w:rFonts w:ascii="Times New Roman" w:hAnsi="Times New Roman" w:cs="Times New Roman"/>
                <w:sz w:val="28"/>
                <w:szCs w:val="28"/>
              </w:rPr>
            </w:pPr>
          </w:p>
        </w:tc>
        <w:tc>
          <w:tcPr>
            <w:tcW w:w="4786" w:type="dxa"/>
          </w:tcPr>
          <w:p w:rsidR="00007688" w:rsidRPr="004518A3" w:rsidRDefault="00007688" w:rsidP="004518A3">
            <w:pPr>
              <w:pStyle w:val="a3"/>
              <w:ind w:left="0"/>
              <w:jc w:val="both"/>
              <w:rPr>
                <w:rFonts w:ascii="Times New Roman" w:hAnsi="Times New Roman" w:cs="Times New Roman"/>
                <w:sz w:val="28"/>
                <w:szCs w:val="28"/>
              </w:rPr>
            </w:pPr>
          </w:p>
        </w:tc>
      </w:tr>
    </w:tbl>
    <w:p w:rsidR="00007688" w:rsidRPr="004518A3" w:rsidRDefault="00007688" w:rsidP="004518A3">
      <w:pPr>
        <w:pStyle w:val="a3"/>
        <w:spacing w:after="0" w:line="240" w:lineRule="auto"/>
        <w:ind w:left="644"/>
        <w:jc w:val="both"/>
        <w:rPr>
          <w:rFonts w:ascii="Times New Roman" w:hAnsi="Times New Roman" w:cs="Times New Roman"/>
          <w:sz w:val="28"/>
          <w:szCs w:val="28"/>
        </w:rPr>
      </w:pPr>
    </w:p>
    <w:p w:rsidR="00007688" w:rsidRPr="004518A3" w:rsidRDefault="00007688"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Ниже приведён перечень терминов (названий). Все они, за исключением одного, относятся к периоду правления императора Александра III.</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 «Освобождение труда»; 2) земский начальник; 3) железнодорожный бум; 4) обязанные крестьяне; 5) выкупные платежи.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Найдите и запишите порядковый номер термина, «выпадающего» из данного ряда.</w:t>
      </w:r>
    </w:p>
    <w:p w:rsidR="00007688" w:rsidRDefault="00007688" w:rsidP="004518A3">
      <w:pPr>
        <w:pStyle w:val="a3"/>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w:t>
      </w:r>
      <w:r w:rsidR="004518A3" w:rsidRPr="004518A3">
        <w:rPr>
          <w:rFonts w:ascii="Times New Roman" w:hAnsi="Times New Roman" w:cs="Times New Roman"/>
          <w:sz w:val="28"/>
          <w:szCs w:val="28"/>
        </w:rPr>
        <w:t>Ответ: ___________________________.</w:t>
      </w:r>
    </w:p>
    <w:p w:rsidR="004518A3" w:rsidRPr="004518A3" w:rsidRDefault="004518A3" w:rsidP="004518A3">
      <w:pPr>
        <w:pStyle w:val="a3"/>
        <w:spacing w:after="0" w:line="240" w:lineRule="auto"/>
        <w:ind w:left="644"/>
        <w:jc w:val="both"/>
        <w:rPr>
          <w:rFonts w:ascii="Times New Roman" w:hAnsi="Times New Roman" w:cs="Times New Roman"/>
          <w:sz w:val="28"/>
          <w:szCs w:val="28"/>
        </w:rPr>
      </w:pPr>
    </w:p>
    <w:p w:rsidR="00007688" w:rsidRPr="004518A3" w:rsidRDefault="00007688"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 Елизавета Петровна продолжила преобразования Петра I в политической сфере.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2) В 1731 г. был воссоздан орган политического сыска – Тайная канцелярия.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3) После упразднения кабинета министров была восстановлена роль Правительствующего сената и Главного магистрата. </w:t>
      </w:r>
    </w:p>
    <w:p w:rsidR="00007688" w:rsidRPr="004518A3" w:rsidRDefault="00007688" w:rsidP="004518A3">
      <w:pPr>
        <w:pStyle w:val="a3"/>
        <w:spacing w:after="0" w:line="240" w:lineRule="auto"/>
        <w:ind w:left="644"/>
        <w:jc w:val="both"/>
        <w:rPr>
          <w:rFonts w:ascii="Times New Roman" w:hAnsi="Times New Roman" w:cs="Times New Roman"/>
          <w:sz w:val="28"/>
          <w:szCs w:val="28"/>
        </w:rPr>
      </w:pPr>
      <w:proofErr w:type="gramStart"/>
      <w:r w:rsidRPr="004518A3">
        <w:rPr>
          <w:rFonts w:ascii="Times New Roman" w:hAnsi="Times New Roman" w:cs="Times New Roman"/>
          <w:sz w:val="28"/>
          <w:szCs w:val="28"/>
        </w:rPr>
        <w:t>4) С</w:t>
      </w:r>
      <w:proofErr w:type="gramEnd"/>
      <w:r w:rsidRPr="004518A3">
        <w:rPr>
          <w:rFonts w:ascii="Times New Roman" w:hAnsi="Times New Roman" w:cs="Times New Roman"/>
          <w:sz w:val="28"/>
          <w:szCs w:val="28"/>
        </w:rPr>
        <w:t xml:space="preserve"> целью запугать недовольных её правлением Анна Иоанновна прибегала к репрессиям.</w:t>
      </w:r>
    </w:p>
    <w:p w:rsidR="00007688" w:rsidRPr="004518A3" w:rsidRDefault="00007688" w:rsidP="004518A3">
      <w:pPr>
        <w:pStyle w:val="a3"/>
        <w:spacing w:after="0" w:line="240" w:lineRule="auto"/>
        <w:ind w:left="644"/>
        <w:jc w:val="both"/>
        <w:rPr>
          <w:rFonts w:ascii="Times New Roman" w:hAnsi="Times New Roman" w:cs="Times New Roman"/>
          <w:sz w:val="28"/>
          <w:szCs w:val="28"/>
        </w:rPr>
      </w:pPr>
    </w:p>
    <w:tbl>
      <w:tblPr>
        <w:tblStyle w:val="a4"/>
        <w:tblW w:w="0" w:type="auto"/>
        <w:tblInd w:w="644" w:type="dxa"/>
        <w:tblLook w:val="04A0" w:firstRow="1" w:lastRow="0" w:firstColumn="1" w:lastColumn="0" w:noHBand="0" w:noVBand="1"/>
      </w:tblPr>
      <w:tblGrid>
        <w:gridCol w:w="1533"/>
        <w:gridCol w:w="1511"/>
        <w:gridCol w:w="1493"/>
        <w:gridCol w:w="1384"/>
        <w:gridCol w:w="1511"/>
        <w:gridCol w:w="1494"/>
      </w:tblGrid>
      <w:tr w:rsidR="00007688" w:rsidRPr="004518A3" w:rsidTr="004518A3">
        <w:tc>
          <w:tcPr>
            <w:tcW w:w="1534" w:type="dxa"/>
            <w:tcBorders>
              <w:top w:val="nil"/>
              <w:left w:val="nil"/>
              <w:bottom w:val="nil"/>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7393" w:type="dxa"/>
            <w:gridSpan w:val="5"/>
            <w:tcBorders>
              <w:top w:val="single" w:sz="4" w:space="0" w:color="auto"/>
              <w:lef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Номер предложения, содержащего</w:t>
            </w:r>
          </w:p>
        </w:tc>
      </w:tr>
      <w:tr w:rsidR="00007688" w:rsidRPr="004518A3" w:rsidTr="00007688">
        <w:tc>
          <w:tcPr>
            <w:tcW w:w="1534" w:type="dxa"/>
            <w:tcBorders>
              <w:top w:val="nil"/>
              <w:left w:val="nil"/>
              <w:bottom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511" w:type="dxa"/>
            <w:tcBorders>
              <w:left w:val="single" w:sz="4" w:space="0" w:color="auto"/>
              <w:bottom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тезис 1</w:t>
            </w:r>
          </w:p>
        </w:tc>
        <w:tc>
          <w:tcPr>
            <w:tcW w:w="1493" w:type="dxa"/>
            <w:tcBorders>
              <w:top w:val="single" w:sz="4" w:space="0" w:color="auto"/>
              <w:left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факт 1</w:t>
            </w:r>
          </w:p>
        </w:tc>
        <w:tc>
          <w:tcPr>
            <w:tcW w:w="1384" w:type="dxa"/>
            <w:tcBorders>
              <w:top w:val="nil"/>
              <w:left w:val="single" w:sz="4" w:space="0" w:color="auto"/>
              <w:bottom w:val="nil"/>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511" w:type="dxa"/>
            <w:tcBorders>
              <w:top w:val="single" w:sz="4" w:space="0" w:color="auto"/>
              <w:left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тезис 2</w:t>
            </w:r>
          </w:p>
        </w:tc>
        <w:tc>
          <w:tcPr>
            <w:tcW w:w="1494" w:type="dxa"/>
            <w:tcBorders>
              <w:lef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факт 2</w:t>
            </w:r>
          </w:p>
        </w:tc>
      </w:tr>
      <w:tr w:rsidR="00007688" w:rsidRPr="004518A3" w:rsidTr="00007688">
        <w:tc>
          <w:tcPr>
            <w:tcW w:w="1534" w:type="dxa"/>
            <w:tcBorders>
              <w:top w:val="single" w:sz="4" w:space="0" w:color="auto"/>
              <w:left w:val="single" w:sz="4" w:space="0" w:color="auto"/>
              <w:bottom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Ответ:</w:t>
            </w:r>
          </w:p>
        </w:tc>
        <w:tc>
          <w:tcPr>
            <w:tcW w:w="1511" w:type="dxa"/>
            <w:tcBorders>
              <w:top w:val="single" w:sz="4" w:space="0" w:color="auto"/>
              <w:left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493" w:type="dxa"/>
            <w:tcBorders>
              <w:left w:val="single" w:sz="4" w:space="0" w:color="auto"/>
              <w:bottom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384" w:type="dxa"/>
            <w:tcBorders>
              <w:top w:val="nil"/>
              <w:left w:val="single" w:sz="4" w:space="0" w:color="auto"/>
              <w:bottom w:val="nil"/>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511" w:type="dxa"/>
            <w:tcBorders>
              <w:left w:val="single" w:sz="4" w:space="0" w:color="auto"/>
              <w:bottom w:val="single" w:sz="4" w:space="0" w:color="auto"/>
              <w:righ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c>
          <w:tcPr>
            <w:tcW w:w="1494" w:type="dxa"/>
            <w:tcBorders>
              <w:left w:val="single" w:sz="4" w:space="0" w:color="auto"/>
            </w:tcBorders>
          </w:tcPr>
          <w:p w:rsidR="00007688" w:rsidRPr="004518A3" w:rsidRDefault="00007688" w:rsidP="004518A3">
            <w:pPr>
              <w:pStyle w:val="a3"/>
              <w:ind w:left="0"/>
              <w:jc w:val="both"/>
              <w:rPr>
                <w:rFonts w:ascii="Times New Roman" w:hAnsi="Times New Roman" w:cs="Times New Roman"/>
                <w:sz w:val="28"/>
                <w:szCs w:val="28"/>
              </w:rPr>
            </w:pPr>
          </w:p>
        </w:tc>
      </w:tr>
    </w:tbl>
    <w:p w:rsidR="00482D53" w:rsidRPr="004518A3" w:rsidRDefault="00482D53" w:rsidP="004518A3">
      <w:pPr>
        <w:pStyle w:val="a3"/>
        <w:spacing w:after="0" w:line="240" w:lineRule="auto"/>
        <w:ind w:left="644"/>
        <w:jc w:val="both"/>
        <w:rPr>
          <w:rFonts w:ascii="Times New Roman" w:hAnsi="Times New Roman" w:cs="Times New Roman"/>
          <w:sz w:val="28"/>
          <w:szCs w:val="28"/>
        </w:rPr>
      </w:pPr>
    </w:p>
    <w:p w:rsidR="00482D53" w:rsidRPr="004518A3" w:rsidRDefault="00482D53" w:rsidP="004518A3">
      <w:pPr>
        <w:pStyle w:val="a3"/>
        <w:numPr>
          <w:ilvl w:val="0"/>
          <w:numId w:val="1"/>
        </w:num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Используя данные статистической таблицы, завершите представленные ниже суждения, соотнеся их начала и варианты завершения. </w:t>
      </w:r>
    </w:p>
    <w:p w:rsidR="00482D53" w:rsidRPr="004518A3" w:rsidRDefault="00482D53" w:rsidP="004518A3">
      <w:pPr>
        <w:pStyle w:val="a3"/>
        <w:spacing w:after="0" w:line="240" w:lineRule="auto"/>
        <w:ind w:left="644"/>
        <w:jc w:val="both"/>
        <w:rPr>
          <w:rFonts w:ascii="Times New Roman" w:hAnsi="Times New Roman" w:cs="Times New Roman"/>
          <w:b/>
          <w:i/>
          <w:sz w:val="28"/>
          <w:szCs w:val="28"/>
        </w:rPr>
      </w:pPr>
      <w:r w:rsidRPr="004518A3">
        <w:rPr>
          <w:rFonts w:ascii="Times New Roman" w:hAnsi="Times New Roman" w:cs="Times New Roman"/>
          <w:b/>
          <w:i/>
          <w:sz w:val="28"/>
          <w:szCs w:val="28"/>
        </w:rPr>
        <w:t>Соотношение городского и сельского населения в России и некоторых крупнейших странах (1908—1914 гг.)</w:t>
      </w:r>
    </w:p>
    <w:p w:rsidR="00482D53" w:rsidRPr="004518A3" w:rsidRDefault="00482D53" w:rsidP="004518A3">
      <w:pPr>
        <w:pStyle w:val="a3"/>
        <w:spacing w:after="0" w:line="240" w:lineRule="auto"/>
        <w:ind w:left="644"/>
        <w:jc w:val="both"/>
        <w:rPr>
          <w:rFonts w:ascii="Times New Roman" w:hAnsi="Times New Roman" w:cs="Times New Roman"/>
          <w:sz w:val="28"/>
          <w:szCs w:val="28"/>
        </w:rPr>
      </w:pPr>
    </w:p>
    <w:tbl>
      <w:tblPr>
        <w:tblStyle w:val="a4"/>
        <w:tblW w:w="0" w:type="auto"/>
        <w:tblInd w:w="644" w:type="dxa"/>
        <w:tblLook w:val="04A0" w:firstRow="1" w:lastRow="0" w:firstColumn="1" w:lastColumn="0" w:noHBand="0" w:noVBand="1"/>
      </w:tblPr>
      <w:tblGrid>
        <w:gridCol w:w="2969"/>
        <w:gridCol w:w="2980"/>
        <w:gridCol w:w="2977"/>
      </w:tblGrid>
      <w:tr w:rsidR="00482D53" w:rsidRPr="004518A3" w:rsidTr="00482D53">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Страна</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Городское население в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Сельское население в %</w:t>
            </w:r>
          </w:p>
        </w:tc>
      </w:tr>
      <w:tr w:rsidR="00482D53" w:rsidRPr="004518A3" w:rsidTr="00482D53">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Россия </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15,0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85,0</w:t>
            </w:r>
          </w:p>
        </w:tc>
      </w:tr>
      <w:tr w:rsidR="00482D53" w:rsidRPr="004518A3" w:rsidTr="00482D53">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Англия и Уэльс </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78,0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22,0</w:t>
            </w:r>
          </w:p>
        </w:tc>
      </w:tr>
      <w:tr w:rsidR="00482D53" w:rsidRPr="004518A3" w:rsidTr="00482D53">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Германия </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56,1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43,9</w:t>
            </w:r>
          </w:p>
        </w:tc>
      </w:tr>
      <w:tr w:rsidR="00482D53" w:rsidRPr="004518A3" w:rsidTr="00482D53">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США </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41,5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58,5</w:t>
            </w:r>
          </w:p>
        </w:tc>
      </w:tr>
      <w:tr w:rsidR="00482D53" w:rsidRPr="004518A3" w:rsidTr="00482D53">
        <w:tc>
          <w:tcPr>
            <w:tcW w:w="3190" w:type="dxa"/>
          </w:tcPr>
          <w:p w:rsidR="00482D53" w:rsidRPr="004518A3" w:rsidRDefault="00482D53" w:rsidP="004518A3">
            <w:pPr>
              <w:jc w:val="both"/>
              <w:rPr>
                <w:rFonts w:ascii="Times New Roman" w:hAnsi="Times New Roman" w:cs="Times New Roman"/>
                <w:sz w:val="28"/>
                <w:szCs w:val="28"/>
              </w:rPr>
            </w:pPr>
            <w:r w:rsidRPr="004518A3">
              <w:rPr>
                <w:rFonts w:ascii="Times New Roman" w:hAnsi="Times New Roman" w:cs="Times New Roman"/>
                <w:sz w:val="28"/>
                <w:szCs w:val="28"/>
              </w:rPr>
              <w:t xml:space="preserve">Франция  </w:t>
            </w:r>
          </w:p>
        </w:tc>
        <w:tc>
          <w:tcPr>
            <w:tcW w:w="3190"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41,2 </w:t>
            </w:r>
          </w:p>
        </w:tc>
        <w:tc>
          <w:tcPr>
            <w:tcW w:w="3191"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58,8</w:t>
            </w:r>
          </w:p>
        </w:tc>
      </w:tr>
    </w:tbl>
    <w:p w:rsidR="00482D53" w:rsidRPr="004518A3" w:rsidRDefault="00482D53" w:rsidP="004518A3">
      <w:pPr>
        <w:pStyle w:val="a3"/>
        <w:spacing w:after="0" w:line="240" w:lineRule="auto"/>
        <w:ind w:left="644"/>
        <w:jc w:val="both"/>
        <w:rPr>
          <w:rFonts w:ascii="Times New Roman" w:hAnsi="Times New Roman" w:cs="Times New Roman"/>
          <w:sz w:val="28"/>
          <w:szCs w:val="28"/>
        </w:rPr>
      </w:pPr>
    </w:p>
    <w:tbl>
      <w:tblPr>
        <w:tblStyle w:val="a4"/>
        <w:tblW w:w="0" w:type="auto"/>
        <w:tblInd w:w="644" w:type="dxa"/>
        <w:tblLook w:val="04A0" w:firstRow="1" w:lastRow="0" w:firstColumn="1" w:lastColumn="0" w:noHBand="0" w:noVBand="1"/>
      </w:tblPr>
      <w:tblGrid>
        <w:gridCol w:w="4421"/>
        <w:gridCol w:w="4505"/>
      </w:tblGrid>
      <w:tr w:rsidR="00482D53" w:rsidRPr="004518A3" w:rsidTr="00482D53">
        <w:tc>
          <w:tcPr>
            <w:tcW w:w="4785"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НАЧАЛО СУЖДЕНИЯ</w:t>
            </w:r>
          </w:p>
        </w:tc>
        <w:tc>
          <w:tcPr>
            <w:tcW w:w="4786" w:type="dxa"/>
          </w:tcPr>
          <w:p w:rsidR="00482D53" w:rsidRPr="004518A3" w:rsidRDefault="00482D53" w:rsidP="004518A3">
            <w:pPr>
              <w:pStyle w:val="a3"/>
              <w:ind w:left="644"/>
              <w:jc w:val="both"/>
              <w:rPr>
                <w:rFonts w:ascii="Times New Roman" w:hAnsi="Times New Roman" w:cs="Times New Roman"/>
                <w:sz w:val="28"/>
                <w:szCs w:val="28"/>
              </w:rPr>
            </w:pPr>
            <w:r w:rsidRPr="004518A3">
              <w:rPr>
                <w:rFonts w:ascii="Times New Roman" w:hAnsi="Times New Roman" w:cs="Times New Roman"/>
                <w:sz w:val="28"/>
                <w:szCs w:val="28"/>
              </w:rPr>
              <w:t>ВАРИАНТ ЗАВЕРШЕНИЯ СУЖДЕНИЯ</w:t>
            </w:r>
          </w:p>
          <w:p w:rsidR="00482D53" w:rsidRPr="004518A3" w:rsidRDefault="00482D53" w:rsidP="004518A3">
            <w:pPr>
              <w:pStyle w:val="a3"/>
              <w:ind w:left="0"/>
              <w:jc w:val="both"/>
              <w:rPr>
                <w:rFonts w:ascii="Times New Roman" w:hAnsi="Times New Roman" w:cs="Times New Roman"/>
                <w:sz w:val="28"/>
                <w:szCs w:val="28"/>
              </w:rPr>
            </w:pPr>
          </w:p>
        </w:tc>
      </w:tr>
      <w:tr w:rsidR="00482D53" w:rsidRPr="004518A3" w:rsidTr="00482D53">
        <w:tc>
          <w:tcPr>
            <w:tcW w:w="4785"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А) Доля городского населения была наименьшей в </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Б) В большинстве представленных в таблице стран преобладало</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В) Доля сельского населения была наименьшей в</w:t>
            </w:r>
          </w:p>
        </w:tc>
        <w:tc>
          <w:tcPr>
            <w:tcW w:w="4786" w:type="dxa"/>
          </w:tcPr>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сельское население </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2) Англии и Уэльсе </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3) Германии </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4) городское население </w:t>
            </w:r>
          </w:p>
          <w:p w:rsidR="00482D53" w:rsidRPr="004518A3" w:rsidRDefault="00482D53"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5) России</w:t>
            </w:r>
          </w:p>
        </w:tc>
      </w:tr>
    </w:tbl>
    <w:p w:rsidR="001C567E" w:rsidRPr="004518A3" w:rsidRDefault="00482D53"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Запишите в таблицу выбранные цифры под соответствующими буквами.</w:t>
      </w:r>
    </w:p>
    <w:p w:rsidR="001C567E" w:rsidRPr="004518A3" w:rsidRDefault="001C567E"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Ответ: </w:t>
      </w:r>
    </w:p>
    <w:tbl>
      <w:tblPr>
        <w:tblStyle w:val="a4"/>
        <w:tblW w:w="0" w:type="auto"/>
        <w:tblInd w:w="644" w:type="dxa"/>
        <w:tblLook w:val="04A0" w:firstRow="1" w:lastRow="0" w:firstColumn="1" w:lastColumn="0" w:noHBand="0" w:noVBand="1"/>
      </w:tblPr>
      <w:tblGrid>
        <w:gridCol w:w="2975"/>
        <w:gridCol w:w="2975"/>
        <w:gridCol w:w="2976"/>
      </w:tblGrid>
      <w:tr w:rsidR="001C567E" w:rsidRPr="004518A3" w:rsidTr="00D41A71">
        <w:tc>
          <w:tcPr>
            <w:tcW w:w="2976" w:type="dxa"/>
          </w:tcPr>
          <w:p w:rsidR="001C567E" w:rsidRPr="004518A3" w:rsidRDefault="001C567E"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А</w:t>
            </w:r>
          </w:p>
        </w:tc>
        <w:tc>
          <w:tcPr>
            <w:tcW w:w="2975" w:type="dxa"/>
          </w:tcPr>
          <w:p w:rsidR="001C567E" w:rsidRPr="004518A3" w:rsidRDefault="001C567E"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Б </w:t>
            </w:r>
          </w:p>
        </w:tc>
        <w:tc>
          <w:tcPr>
            <w:tcW w:w="2976" w:type="dxa"/>
          </w:tcPr>
          <w:p w:rsidR="001C567E" w:rsidRPr="004518A3" w:rsidRDefault="001C567E" w:rsidP="004518A3">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В</w:t>
            </w:r>
          </w:p>
        </w:tc>
      </w:tr>
      <w:tr w:rsidR="001C567E" w:rsidRPr="004518A3" w:rsidTr="00D41A71">
        <w:tc>
          <w:tcPr>
            <w:tcW w:w="2976" w:type="dxa"/>
          </w:tcPr>
          <w:p w:rsidR="001C567E" w:rsidRPr="004518A3" w:rsidRDefault="001C567E" w:rsidP="004518A3">
            <w:pPr>
              <w:pStyle w:val="a3"/>
              <w:ind w:left="0"/>
              <w:jc w:val="both"/>
              <w:rPr>
                <w:rFonts w:ascii="Times New Roman" w:hAnsi="Times New Roman" w:cs="Times New Roman"/>
                <w:sz w:val="28"/>
                <w:szCs w:val="28"/>
              </w:rPr>
            </w:pPr>
          </w:p>
        </w:tc>
        <w:tc>
          <w:tcPr>
            <w:tcW w:w="2975" w:type="dxa"/>
          </w:tcPr>
          <w:p w:rsidR="001C567E" w:rsidRPr="004518A3" w:rsidRDefault="001C567E" w:rsidP="004518A3">
            <w:pPr>
              <w:pStyle w:val="a3"/>
              <w:ind w:left="0"/>
              <w:jc w:val="both"/>
              <w:rPr>
                <w:rFonts w:ascii="Times New Roman" w:hAnsi="Times New Roman" w:cs="Times New Roman"/>
                <w:sz w:val="28"/>
                <w:szCs w:val="28"/>
              </w:rPr>
            </w:pPr>
          </w:p>
        </w:tc>
        <w:tc>
          <w:tcPr>
            <w:tcW w:w="2976" w:type="dxa"/>
          </w:tcPr>
          <w:p w:rsidR="001C567E" w:rsidRPr="004518A3" w:rsidRDefault="001C567E" w:rsidP="004518A3">
            <w:pPr>
              <w:pStyle w:val="a3"/>
              <w:ind w:left="0"/>
              <w:jc w:val="both"/>
              <w:rPr>
                <w:rFonts w:ascii="Times New Roman" w:hAnsi="Times New Roman" w:cs="Times New Roman"/>
                <w:sz w:val="28"/>
                <w:szCs w:val="28"/>
              </w:rPr>
            </w:pPr>
          </w:p>
        </w:tc>
      </w:tr>
    </w:tbl>
    <w:p w:rsidR="00D41A71" w:rsidRPr="004518A3" w:rsidRDefault="00D41A71" w:rsidP="004518A3">
      <w:pPr>
        <w:pStyle w:val="a3"/>
        <w:spacing w:after="0" w:line="240" w:lineRule="auto"/>
        <w:ind w:left="644"/>
        <w:jc w:val="both"/>
        <w:rPr>
          <w:rFonts w:ascii="Times New Roman" w:hAnsi="Times New Roman" w:cs="Times New Roman"/>
          <w:sz w:val="28"/>
          <w:szCs w:val="28"/>
        </w:rPr>
      </w:pPr>
    </w:p>
    <w:p w:rsidR="00B038E5" w:rsidRPr="004518A3" w:rsidRDefault="00B038E5" w:rsidP="004518A3">
      <w:pPr>
        <w:spacing w:after="0" w:line="240" w:lineRule="auto"/>
        <w:jc w:val="both"/>
        <w:rPr>
          <w:rFonts w:ascii="Times New Roman" w:hAnsi="Times New Roman" w:cs="Times New Roman"/>
          <w:b/>
          <w:i/>
          <w:sz w:val="28"/>
          <w:szCs w:val="28"/>
        </w:rPr>
      </w:pPr>
      <w:r w:rsidRPr="004518A3">
        <w:rPr>
          <w:rFonts w:ascii="Times New Roman" w:hAnsi="Times New Roman" w:cs="Times New Roman"/>
          <w:b/>
          <w:i/>
          <w:sz w:val="28"/>
          <w:szCs w:val="28"/>
        </w:rPr>
        <w:br w:type="page"/>
      </w:r>
    </w:p>
    <w:p w:rsidR="001D4972" w:rsidRPr="004518A3" w:rsidRDefault="001D4972" w:rsidP="004518A3">
      <w:pPr>
        <w:pStyle w:val="a3"/>
        <w:spacing w:after="0" w:line="240" w:lineRule="auto"/>
        <w:ind w:left="644"/>
        <w:jc w:val="both"/>
        <w:rPr>
          <w:rFonts w:ascii="Times New Roman" w:hAnsi="Times New Roman" w:cs="Times New Roman"/>
          <w:b/>
          <w:i/>
          <w:sz w:val="28"/>
          <w:szCs w:val="28"/>
        </w:rPr>
      </w:pPr>
      <w:r w:rsidRPr="004518A3">
        <w:rPr>
          <w:rFonts w:ascii="Times New Roman" w:hAnsi="Times New Roman" w:cs="Times New Roman"/>
          <w:b/>
          <w:i/>
          <w:sz w:val="28"/>
          <w:szCs w:val="28"/>
        </w:rPr>
        <w:lastRenderedPageBreak/>
        <w:t>Рассмотрите схему и выполните задания 8–10.</w:t>
      </w:r>
    </w:p>
    <w:p w:rsidR="00B038E5" w:rsidRPr="004518A3" w:rsidRDefault="00B038E5" w:rsidP="004518A3">
      <w:pPr>
        <w:pStyle w:val="a3"/>
        <w:spacing w:after="0" w:line="240" w:lineRule="auto"/>
        <w:ind w:left="644"/>
        <w:jc w:val="both"/>
        <w:rPr>
          <w:rFonts w:ascii="Times New Roman" w:hAnsi="Times New Roman" w:cs="Times New Roman"/>
          <w:sz w:val="28"/>
          <w:szCs w:val="28"/>
        </w:rPr>
      </w:pPr>
    </w:p>
    <w:p w:rsidR="00DA75B4" w:rsidRDefault="00B038E5"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noProof/>
          <w:sz w:val="28"/>
          <w:szCs w:val="28"/>
        </w:rPr>
        <w:drawing>
          <wp:inline distT="0" distB="0" distL="0" distR="0">
            <wp:extent cx="5940425" cy="3679825"/>
            <wp:effectExtent l="19050" t="0" r="3175" b="0"/>
            <wp:docPr id="3" name="Рисунок 2"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6"/>
                    <a:stretch>
                      <a:fillRect/>
                    </a:stretch>
                  </pic:blipFill>
                  <pic:spPr>
                    <a:xfrm>
                      <a:off x="0" y="0"/>
                      <a:ext cx="5940425" cy="3679825"/>
                    </a:xfrm>
                    <a:prstGeom prst="rect">
                      <a:avLst/>
                    </a:prstGeom>
                  </pic:spPr>
                </pic:pic>
              </a:graphicData>
            </a:graphic>
          </wp:inline>
        </w:drawing>
      </w:r>
    </w:p>
    <w:p w:rsidR="00DA75B4" w:rsidRDefault="00DA75B4" w:rsidP="004518A3">
      <w:pPr>
        <w:pStyle w:val="a3"/>
        <w:spacing w:after="0" w:line="240" w:lineRule="auto"/>
        <w:ind w:left="644"/>
        <w:jc w:val="both"/>
        <w:rPr>
          <w:rFonts w:ascii="Times New Roman" w:hAnsi="Times New Roman" w:cs="Times New Roman"/>
          <w:sz w:val="28"/>
          <w:szCs w:val="28"/>
        </w:rPr>
      </w:pPr>
    </w:p>
    <w:p w:rsidR="00B038E5" w:rsidRPr="004518A3" w:rsidRDefault="00B038E5"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8.</w:t>
      </w:r>
      <w:r w:rsidR="00D41A71" w:rsidRPr="004518A3">
        <w:rPr>
          <w:rFonts w:ascii="Times New Roman" w:hAnsi="Times New Roman" w:cs="Times New Roman"/>
          <w:sz w:val="28"/>
          <w:szCs w:val="28"/>
        </w:rPr>
        <w:t xml:space="preserve">Назовите российского императора, в годы правления которого произошли события, обозначенные на схеме. </w:t>
      </w:r>
    </w:p>
    <w:p w:rsidR="00B038E5" w:rsidRDefault="00D41A71"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Ответ: ___________________________. </w:t>
      </w:r>
    </w:p>
    <w:p w:rsidR="004518A3" w:rsidRPr="004518A3" w:rsidRDefault="004518A3" w:rsidP="004518A3">
      <w:pPr>
        <w:pStyle w:val="a3"/>
        <w:spacing w:after="0" w:line="240" w:lineRule="auto"/>
        <w:ind w:left="644"/>
        <w:jc w:val="both"/>
        <w:rPr>
          <w:rFonts w:ascii="Times New Roman" w:hAnsi="Times New Roman" w:cs="Times New Roman"/>
          <w:sz w:val="28"/>
          <w:szCs w:val="28"/>
        </w:rPr>
      </w:pPr>
    </w:p>
    <w:p w:rsidR="00DA75B4" w:rsidRDefault="00B038E5"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9.</w:t>
      </w:r>
      <w:r w:rsidR="00D41A71" w:rsidRPr="004518A3">
        <w:rPr>
          <w:rFonts w:ascii="Times New Roman" w:hAnsi="Times New Roman" w:cs="Times New Roman"/>
          <w:sz w:val="28"/>
          <w:szCs w:val="28"/>
        </w:rPr>
        <w:t xml:space="preserve">Назовите время года, когда начались обозначенные на схеме военные действия. </w:t>
      </w:r>
    </w:p>
    <w:p w:rsidR="00B038E5" w:rsidRDefault="00D41A71"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Ответ: ___________________________. </w:t>
      </w:r>
    </w:p>
    <w:p w:rsidR="004518A3" w:rsidRPr="004518A3" w:rsidRDefault="004518A3" w:rsidP="004518A3">
      <w:pPr>
        <w:pStyle w:val="a3"/>
        <w:spacing w:after="0" w:line="240" w:lineRule="auto"/>
        <w:ind w:left="644"/>
        <w:jc w:val="both"/>
        <w:rPr>
          <w:rFonts w:ascii="Times New Roman" w:hAnsi="Times New Roman" w:cs="Times New Roman"/>
          <w:sz w:val="28"/>
          <w:szCs w:val="28"/>
        </w:rPr>
      </w:pPr>
    </w:p>
    <w:p w:rsidR="00B038E5" w:rsidRPr="004518A3" w:rsidRDefault="00B038E5"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10. </w:t>
      </w:r>
      <w:r w:rsidR="00D41A71" w:rsidRPr="004518A3">
        <w:rPr>
          <w:rFonts w:ascii="Times New Roman" w:hAnsi="Times New Roman" w:cs="Times New Roman"/>
          <w:sz w:val="28"/>
          <w:szCs w:val="28"/>
        </w:rPr>
        <w:t>Прочитайте отрывок из сочинения историка и укажите цифру, обозначающую на схеме город, название которого дважды пропущено в данном отрывке. «К ____________ Барклай отходил медленно, задерживая противника упорными арьергардными боями, опасаясь оставить Багратиона лицом к лицу с противником. Барклай рассчитывал в ____________ объединиться с Багратионом, но, узнав, что 2-я армия направилась прямо к Смоленску, он опять ускользнул от французов, деятельно готовившихся к решительному сражению. Вскоре армия Барклая была в Смоленске, а через три дня туда прибыла армия Багратиона. Обе армии после долгих усилий, наконец, объединились».</w:t>
      </w:r>
    </w:p>
    <w:p w:rsidR="00DA75B4" w:rsidRDefault="00DA75B4"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DA75B4" w:rsidRDefault="00DA75B4" w:rsidP="004518A3">
      <w:pPr>
        <w:pStyle w:val="a3"/>
        <w:spacing w:after="0" w:line="240" w:lineRule="auto"/>
        <w:ind w:left="644"/>
        <w:jc w:val="both"/>
        <w:rPr>
          <w:rFonts w:ascii="Times New Roman" w:hAnsi="Times New Roman" w:cs="Times New Roman"/>
          <w:sz w:val="28"/>
          <w:szCs w:val="28"/>
        </w:rPr>
      </w:pPr>
    </w:p>
    <w:p w:rsidR="00DA75B4" w:rsidRDefault="00DA75B4" w:rsidP="004518A3">
      <w:pPr>
        <w:pStyle w:val="a3"/>
        <w:spacing w:after="0" w:line="240" w:lineRule="auto"/>
        <w:ind w:left="644"/>
        <w:jc w:val="both"/>
        <w:rPr>
          <w:rFonts w:ascii="Times New Roman" w:hAnsi="Times New Roman" w:cs="Times New Roman"/>
          <w:sz w:val="28"/>
          <w:szCs w:val="28"/>
        </w:rPr>
      </w:pPr>
    </w:p>
    <w:p w:rsidR="00DA75B4" w:rsidRDefault="00DA75B4" w:rsidP="004518A3">
      <w:pPr>
        <w:pStyle w:val="a3"/>
        <w:spacing w:after="0" w:line="240" w:lineRule="auto"/>
        <w:ind w:left="644"/>
        <w:jc w:val="both"/>
        <w:rPr>
          <w:rFonts w:ascii="Times New Roman" w:hAnsi="Times New Roman" w:cs="Times New Roman"/>
          <w:sz w:val="28"/>
          <w:szCs w:val="28"/>
        </w:rPr>
      </w:pPr>
    </w:p>
    <w:p w:rsidR="00DA75B4" w:rsidRDefault="00DA75B4" w:rsidP="004518A3">
      <w:pPr>
        <w:pStyle w:val="a3"/>
        <w:spacing w:after="0" w:line="240" w:lineRule="auto"/>
        <w:ind w:left="644"/>
        <w:jc w:val="both"/>
        <w:rPr>
          <w:rFonts w:ascii="Times New Roman" w:hAnsi="Times New Roman" w:cs="Times New Roman"/>
          <w:sz w:val="28"/>
          <w:szCs w:val="28"/>
        </w:rPr>
      </w:pPr>
    </w:p>
    <w:p w:rsidR="00DA75B4" w:rsidRPr="004518A3" w:rsidRDefault="00DA75B4" w:rsidP="004518A3">
      <w:pPr>
        <w:pStyle w:val="a3"/>
        <w:spacing w:after="0" w:line="240" w:lineRule="auto"/>
        <w:ind w:left="644"/>
        <w:jc w:val="both"/>
        <w:rPr>
          <w:rFonts w:ascii="Times New Roman" w:hAnsi="Times New Roman" w:cs="Times New Roman"/>
          <w:sz w:val="28"/>
          <w:szCs w:val="28"/>
        </w:rPr>
      </w:pPr>
    </w:p>
    <w:p w:rsidR="00DA75B4"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11. Рассмотрите изображение и ответьте на вопрос. Какое событие произошло при жизни деятеля культуры, изображённого на данной марке? </w:t>
      </w:r>
    </w:p>
    <w:p w:rsidR="00DA75B4" w:rsidRDefault="00DA75B4" w:rsidP="004518A3">
      <w:pPr>
        <w:pStyle w:val="a3"/>
        <w:spacing w:after="0" w:line="240" w:lineRule="auto"/>
        <w:ind w:left="644"/>
        <w:jc w:val="both"/>
        <w:rPr>
          <w:rFonts w:ascii="Times New Roman" w:hAnsi="Times New Roman" w:cs="Times New Roman"/>
          <w:sz w:val="28"/>
          <w:szCs w:val="28"/>
        </w:rPr>
      </w:pPr>
    </w:p>
    <w:p w:rsidR="00F369A7" w:rsidRPr="004518A3"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noProof/>
          <w:sz w:val="28"/>
          <w:szCs w:val="28"/>
        </w:rPr>
        <w:drawing>
          <wp:inline distT="0" distB="0" distL="0" distR="0">
            <wp:extent cx="5793542" cy="4164108"/>
            <wp:effectExtent l="19050" t="0" r="0" b="0"/>
            <wp:docPr id="7" name="Рисунок 3" descr="из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png"/>
                    <pic:cNvPicPr/>
                  </pic:nvPicPr>
                  <pic:blipFill>
                    <a:blip r:embed="rId7"/>
                    <a:stretch>
                      <a:fillRect/>
                    </a:stretch>
                  </pic:blipFill>
                  <pic:spPr>
                    <a:xfrm>
                      <a:off x="0" y="0"/>
                      <a:ext cx="5793542" cy="4164108"/>
                    </a:xfrm>
                    <a:prstGeom prst="rect">
                      <a:avLst/>
                    </a:prstGeom>
                  </pic:spPr>
                </pic:pic>
              </a:graphicData>
            </a:graphic>
          </wp:inline>
        </w:drawing>
      </w:r>
    </w:p>
    <w:p w:rsidR="00F369A7" w:rsidRPr="004518A3"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 издание «Чугунного устава» </w:t>
      </w:r>
    </w:p>
    <w:p w:rsidR="00F369A7" w:rsidRPr="004518A3"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2) суд над декабристами</w:t>
      </w:r>
    </w:p>
    <w:p w:rsidR="00F369A7" w:rsidRPr="004518A3"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3) учреждение III отделения императорской канцелярии </w:t>
      </w:r>
    </w:p>
    <w:p w:rsidR="00F369A7" w:rsidRPr="004518A3" w:rsidRDefault="00F369A7"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4) </w:t>
      </w:r>
      <w:proofErr w:type="spellStart"/>
      <w:r w:rsidRPr="004518A3">
        <w:rPr>
          <w:rFonts w:ascii="Times New Roman" w:hAnsi="Times New Roman" w:cs="Times New Roman"/>
          <w:sz w:val="28"/>
          <w:szCs w:val="28"/>
        </w:rPr>
        <w:t>Синопское</w:t>
      </w:r>
      <w:proofErr w:type="spellEnd"/>
      <w:r w:rsidRPr="004518A3">
        <w:rPr>
          <w:rFonts w:ascii="Times New Roman" w:hAnsi="Times New Roman" w:cs="Times New Roman"/>
          <w:sz w:val="28"/>
          <w:szCs w:val="28"/>
        </w:rPr>
        <w:t xml:space="preserve"> сражение </w:t>
      </w:r>
    </w:p>
    <w:p w:rsidR="00DA75B4" w:rsidRDefault="00DA75B4" w:rsidP="00DA75B4">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DA75B4" w:rsidRDefault="00DA75B4" w:rsidP="004518A3">
      <w:pPr>
        <w:pStyle w:val="a3"/>
        <w:spacing w:after="0" w:line="240" w:lineRule="auto"/>
        <w:ind w:left="644"/>
        <w:jc w:val="both"/>
        <w:rPr>
          <w:rFonts w:ascii="Times New Roman" w:hAnsi="Times New Roman" w:cs="Times New Roman"/>
          <w:sz w:val="28"/>
          <w:szCs w:val="28"/>
        </w:rPr>
      </w:pPr>
    </w:p>
    <w:p w:rsidR="00C25342" w:rsidRDefault="00C25342" w:rsidP="004518A3">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 xml:space="preserve">12. </w:t>
      </w:r>
      <w:r w:rsidR="0000609B" w:rsidRPr="004518A3">
        <w:rPr>
          <w:rFonts w:ascii="Times New Roman" w:hAnsi="Times New Roman" w:cs="Times New Roman"/>
          <w:sz w:val="28"/>
          <w:szCs w:val="28"/>
        </w:rPr>
        <w:t>Заполните пропуск в схеме</w:t>
      </w:r>
    </w:p>
    <w:p w:rsidR="0092154D" w:rsidRPr="004518A3" w:rsidRDefault="0092154D" w:rsidP="004518A3">
      <w:pPr>
        <w:pStyle w:val="a3"/>
        <w:spacing w:after="0" w:line="240" w:lineRule="auto"/>
        <w:ind w:left="644"/>
        <w:jc w:val="both"/>
        <w:rPr>
          <w:rFonts w:ascii="Times New Roman" w:hAnsi="Times New Roman" w:cs="Times New Roman"/>
          <w:sz w:val="28"/>
          <w:szCs w:val="28"/>
        </w:rPr>
      </w:pPr>
      <w:r w:rsidRPr="0092154D">
        <w:rPr>
          <w:rFonts w:ascii="Times New Roman" w:hAnsi="Times New Roman" w:cs="Times New Roman"/>
          <w:noProof/>
          <w:sz w:val="28"/>
          <w:szCs w:val="28"/>
        </w:rPr>
        <w:drawing>
          <wp:inline distT="0" distB="0" distL="0" distR="0">
            <wp:extent cx="5939790" cy="1518888"/>
            <wp:effectExtent l="19050" t="0" r="381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7199" t="15670" r="22074" b="65872"/>
                    <a:stretch>
                      <a:fillRect/>
                    </a:stretch>
                  </pic:blipFill>
                  <pic:spPr bwMode="auto">
                    <a:xfrm>
                      <a:off x="0" y="0"/>
                      <a:ext cx="5939790" cy="1518888"/>
                    </a:xfrm>
                    <a:prstGeom prst="rect">
                      <a:avLst/>
                    </a:prstGeom>
                    <a:noFill/>
                    <a:ln w="9525">
                      <a:noFill/>
                      <a:miter lim="800000"/>
                      <a:headEnd/>
                      <a:tailEnd/>
                    </a:ln>
                  </pic:spPr>
                </pic:pic>
              </a:graphicData>
            </a:graphic>
          </wp:inline>
        </w:drawing>
      </w:r>
    </w:p>
    <w:p w:rsidR="00DA75B4" w:rsidRDefault="00DA75B4" w:rsidP="00DA75B4">
      <w:pPr>
        <w:pStyle w:val="a3"/>
        <w:spacing w:after="0" w:line="240" w:lineRule="auto"/>
        <w:ind w:left="0"/>
        <w:jc w:val="both"/>
        <w:rPr>
          <w:rFonts w:ascii="Times New Roman" w:hAnsi="Times New Roman" w:cs="Times New Roman"/>
          <w:sz w:val="28"/>
          <w:szCs w:val="28"/>
        </w:rPr>
      </w:pPr>
    </w:p>
    <w:p w:rsidR="00DA75B4" w:rsidRDefault="00DA75B4" w:rsidP="00DA75B4">
      <w:pPr>
        <w:pStyle w:val="a3"/>
        <w:spacing w:after="0" w:line="240" w:lineRule="auto"/>
        <w:ind w:left="644"/>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DA75B4" w:rsidRDefault="00DA75B4" w:rsidP="00DA75B4">
      <w:pPr>
        <w:pStyle w:val="a3"/>
        <w:spacing w:after="0" w:line="240" w:lineRule="auto"/>
        <w:ind w:left="-567"/>
        <w:jc w:val="both"/>
        <w:rPr>
          <w:rFonts w:ascii="Times New Roman" w:hAnsi="Times New Roman" w:cs="Times New Roman"/>
          <w:sz w:val="28"/>
          <w:szCs w:val="28"/>
        </w:rPr>
      </w:pPr>
    </w:p>
    <w:p w:rsidR="00DA75B4" w:rsidRDefault="00DA75B4" w:rsidP="00DA75B4">
      <w:pPr>
        <w:pStyle w:val="a3"/>
        <w:spacing w:after="0" w:line="240" w:lineRule="auto"/>
        <w:ind w:left="-567"/>
        <w:jc w:val="both"/>
        <w:rPr>
          <w:rFonts w:ascii="Times New Roman" w:hAnsi="Times New Roman" w:cs="Times New Roman"/>
          <w:sz w:val="28"/>
          <w:szCs w:val="28"/>
        </w:rPr>
      </w:pPr>
    </w:p>
    <w:p w:rsidR="00DA75B4" w:rsidRDefault="00DA75B4" w:rsidP="00DA75B4">
      <w:pPr>
        <w:pStyle w:val="a3"/>
        <w:tabs>
          <w:tab w:val="left" w:pos="3885"/>
        </w:tabs>
        <w:spacing w:after="0" w:line="240" w:lineRule="auto"/>
        <w:ind w:left="-567"/>
        <w:jc w:val="both"/>
      </w:pPr>
      <w:r>
        <w:tab/>
      </w:r>
    </w:p>
    <w:p w:rsidR="00DA75B4" w:rsidRDefault="00DA75B4" w:rsidP="00DA75B4">
      <w:pPr>
        <w:pStyle w:val="a3"/>
        <w:tabs>
          <w:tab w:val="left" w:pos="3885"/>
        </w:tabs>
        <w:spacing w:after="0" w:line="240" w:lineRule="auto"/>
        <w:ind w:left="-567"/>
        <w:jc w:val="both"/>
      </w:pPr>
    </w:p>
    <w:tbl>
      <w:tblPr>
        <w:tblStyle w:val="a4"/>
        <w:tblW w:w="9570" w:type="dxa"/>
        <w:tblInd w:w="108" w:type="dxa"/>
        <w:tblLook w:val="04A0" w:firstRow="1" w:lastRow="0" w:firstColumn="1" w:lastColumn="0" w:noHBand="0" w:noVBand="1"/>
      </w:tblPr>
      <w:tblGrid>
        <w:gridCol w:w="9570"/>
      </w:tblGrid>
      <w:tr w:rsidR="00DA75B4" w:rsidTr="00DA75B4">
        <w:tc>
          <w:tcPr>
            <w:tcW w:w="9570" w:type="dxa"/>
          </w:tcPr>
          <w:p w:rsidR="00DA75B4" w:rsidRPr="00DA75B4" w:rsidRDefault="00DA75B4" w:rsidP="00DA75B4">
            <w:pPr>
              <w:pStyle w:val="a3"/>
              <w:tabs>
                <w:tab w:val="left" w:pos="3885"/>
              </w:tabs>
              <w:ind w:left="0"/>
              <w:jc w:val="both"/>
              <w:rPr>
                <w:rFonts w:ascii="Times New Roman" w:hAnsi="Times New Roman" w:cs="Times New Roman"/>
                <w:b/>
                <w:i/>
                <w:sz w:val="28"/>
                <w:szCs w:val="28"/>
              </w:rPr>
            </w:pPr>
            <w:r w:rsidRPr="00DA75B4">
              <w:rPr>
                <w:rFonts w:ascii="Times New Roman" w:hAnsi="Times New Roman" w:cs="Times New Roman"/>
                <w:b/>
                <w:i/>
                <w:sz w:val="28"/>
                <w:szCs w:val="28"/>
              </w:rPr>
              <w:lastRenderedPageBreak/>
              <w:t xml:space="preserve">Ознакомьтесь с </w:t>
            </w:r>
            <w:proofErr w:type="gramStart"/>
            <w:r w:rsidRPr="00DA75B4">
              <w:rPr>
                <w:rFonts w:ascii="Times New Roman" w:hAnsi="Times New Roman" w:cs="Times New Roman"/>
                <w:b/>
                <w:i/>
                <w:sz w:val="28"/>
                <w:szCs w:val="28"/>
              </w:rPr>
              <w:t>приведенным  перечнем</w:t>
            </w:r>
            <w:proofErr w:type="gramEnd"/>
            <w:r w:rsidRPr="00DA75B4">
              <w:rPr>
                <w:rFonts w:ascii="Times New Roman" w:hAnsi="Times New Roman" w:cs="Times New Roman"/>
                <w:b/>
                <w:i/>
                <w:sz w:val="28"/>
                <w:szCs w:val="28"/>
              </w:rPr>
              <w:t xml:space="preserve"> и изображениями памятников культуры и выполните задания 13 и 14</w:t>
            </w:r>
          </w:p>
        </w:tc>
      </w:tr>
    </w:tbl>
    <w:p w:rsidR="00DA75B4" w:rsidRDefault="00DA75B4" w:rsidP="00DA75B4">
      <w:pPr>
        <w:pStyle w:val="a3"/>
        <w:tabs>
          <w:tab w:val="left" w:pos="3885"/>
        </w:tabs>
        <w:spacing w:after="0" w:line="240" w:lineRule="auto"/>
        <w:ind w:left="-567"/>
        <w:jc w:val="both"/>
        <w:rPr>
          <w:rFonts w:ascii="Times New Roman" w:hAnsi="Times New Roman" w:cs="Times New Roman"/>
          <w:sz w:val="28"/>
          <w:szCs w:val="28"/>
        </w:rPr>
      </w:pPr>
    </w:p>
    <w:p w:rsidR="001B72D1" w:rsidRPr="004518A3" w:rsidRDefault="00DA75B4" w:rsidP="00DA75B4">
      <w:pPr>
        <w:pStyle w:val="a3"/>
        <w:spacing w:after="0" w:line="240" w:lineRule="auto"/>
        <w:ind w:left="0"/>
        <w:jc w:val="both"/>
        <w:rPr>
          <w:rFonts w:ascii="Times New Roman" w:hAnsi="Times New Roman" w:cs="Times New Roman"/>
          <w:sz w:val="28"/>
          <w:szCs w:val="28"/>
        </w:rPr>
      </w:pPr>
      <w:r w:rsidRPr="00DA75B4">
        <w:rPr>
          <w:noProof/>
        </w:rPr>
        <w:drawing>
          <wp:inline distT="0" distB="0" distL="0" distR="0">
            <wp:extent cx="5915025" cy="3251238"/>
            <wp:effectExtent l="19050" t="0" r="952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33351" t="31180" r="15981" b="19373"/>
                    <a:stretch>
                      <a:fillRect/>
                    </a:stretch>
                  </pic:blipFill>
                  <pic:spPr bwMode="auto">
                    <a:xfrm>
                      <a:off x="0" y="0"/>
                      <a:ext cx="5915025" cy="3251238"/>
                    </a:xfrm>
                    <a:prstGeom prst="rect">
                      <a:avLst/>
                    </a:prstGeom>
                    <a:noFill/>
                    <a:ln w="9525">
                      <a:noFill/>
                      <a:miter lim="800000"/>
                      <a:headEnd/>
                      <a:tailEnd/>
                    </a:ln>
                  </pic:spPr>
                </pic:pic>
              </a:graphicData>
            </a:graphic>
          </wp:inline>
        </w:drawing>
      </w:r>
    </w:p>
    <w:p w:rsidR="00030870" w:rsidRPr="004518A3" w:rsidRDefault="00030870" w:rsidP="004518A3">
      <w:pPr>
        <w:pStyle w:val="a3"/>
        <w:spacing w:after="0" w:line="240" w:lineRule="auto"/>
        <w:jc w:val="both"/>
        <w:rPr>
          <w:rFonts w:ascii="Times New Roman" w:hAnsi="Times New Roman" w:cs="Times New Roman"/>
          <w:sz w:val="28"/>
          <w:szCs w:val="28"/>
        </w:rPr>
      </w:pPr>
    </w:p>
    <w:p w:rsidR="00271700" w:rsidRPr="004518A3" w:rsidRDefault="00271700"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13. </w:t>
      </w:r>
      <w:r w:rsidR="00030870" w:rsidRPr="004518A3">
        <w:rPr>
          <w:rFonts w:ascii="Times New Roman" w:hAnsi="Times New Roman" w:cs="Times New Roman"/>
          <w:sz w:val="28"/>
          <w:szCs w:val="28"/>
        </w:rPr>
        <w:t xml:space="preserve">Какие из приведённых памятников культуры были созданы в XII в.? Выберите два памятника культуры и запишите в таблицу цифры, под которыми они указаны. </w:t>
      </w:r>
    </w:p>
    <w:tbl>
      <w:tblPr>
        <w:tblStyle w:val="a4"/>
        <w:tblW w:w="0" w:type="auto"/>
        <w:tblInd w:w="644" w:type="dxa"/>
        <w:tblLook w:val="04A0" w:firstRow="1" w:lastRow="0" w:firstColumn="1" w:lastColumn="0" w:noHBand="0" w:noVBand="1"/>
      </w:tblPr>
      <w:tblGrid>
        <w:gridCol w:w="4463"/>
        <w:gridCol w:w="4463"/>
      </w:tblGrid>
      <w:tr w:rsidR="0000609B" w:rsidRPr="004518A3" w:rsidTr="0000609B">
        <w:tc>
          <w:tcPr>
            <w:tcW w:w="4785" w:type="dxa"/>
          </w:tcPr>
          <w:p w:rsidR="0000609B" w:rsidRPr="004518A3" w:rsidRDefault="0000609B" w:rsidP="0000609B">
            <w:pPr>
              <w:pStyle w:val="a3"/>
              <w:ind w:left="0"/>
              <w:jc w:val="both"/>
              <w:rPr>
                <w:rFonts w:ascii="Times New Roman" w:hAnsi="Times New Roman" w:cs="Times New Roman"/>
                <w:sz w:val="28"/>
                <w:szCs w:val="28"/>
              </w:rPr>
            </w:pPr>
          </w:p>
        </w:tc>
        <w:tc>
          <w:tcPr>
            <w:tcW w:w="4786" w:type="dxa"/>
          </w:tcPr>
          <w:p w:rsidR="0000609B" w:rsidRPr="004518A3" w:rsidRDefault="0000609B" w:rsidP="0000609B">
            <w:pPr>
              <w:pStyle w:val="a3"/>
              <w:ind w:left="0"/>
              <w:jc w:val="both"/>
              <w:rPr>
                <w:rFonts w:ascii="Times New Roman" w:hAnsi="Times New Roman" w:cs="Times New Roman"/>
                <w:sz w:val="28"/>
                <w:szCs w:val="28"/>
              </w:rPr>
            </w:pPr>
          </w:p>
        </w:tc>
      </w:tr>
    </w:tbl>
    <w:p w:rsidR="00271700" w:rsidRPr="004518A3" w:rsidRDefault="00271700" w:rsidP="00DA75B4">
      <w:pPr>
        <w:pStyle w:val="a3"/>
        <w:spacing w:after="0" w:line="240" w:lineRule="auto"/>
        <w:ind w:left="0"/>
        <w:jc w:val="both"/>
        <w:rPr>
          <w:rFonts w:ascii="Times New Roman" w:hAnsi="Times New Roman" w:cs="Times New Roman"/>
          <w:sz w:val="28"/>
          <w:szCs w:val="28"/>
        </w:rPr>
      </w:pPr>
    </w:p>
    <w:p w:rsidR="00030870" w:rsidRPr="004518A3" w:rsidRDefault="00271700"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14. </w:t>
      </w:r>
      <w:r w:rsidR="00030870" w:rsidRPr="004518A3">
        <w:rPr>
          <w:rFonts w:ascii="Times New Roman" w:hAnsi="Times New Roman" w:cs="Times New Roman"/>
          <w:sz w:val="28"/>
          <w:szCs w:val="28"/>
        </w:rPr>
        <w:t>Создателем какого из приведённых памятников культуры был Феофан Грек? Укажите порядковый номер этого памятника культуры.</w:t>
      </w:r>
    </w:p>
    <w:p w:rsidR="00271700" w:rsidRPr="004518A3" w:rsidRDefault="0092154D"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1E0C2B" w:rsidRPr="004518A3" w:rsidRDefault="001E0C2B" w:rsidP="00DA75B4">
      <w:pPr>
        <w:pStyle w:val="a3"/>
        <w:spacing w:after="0" w:line="240" w:lineRule="auto"/>
        <w:ind w:left="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9570"/>
      </w:tblGrid>
      <w:tr w:rsidR="0092154D" w:rsidTr="0092154D">
        <w:tc>
          <w:tcPr>
            <w:tcW w:w="9570" w:type="dxa"/>
          </w:tcPr>
          <w:p w:rsidR="0092154D" w:rsidRDefault="0092154D" w:rsidP="00DA75B4">
            <w:pPr>
              <w:pStyle w:val="a3"/>
              <w:ind w:left="0"/>
              <w:jc w:val="both"/>
              <w:rPr>
                <w:rFonts w:ascii="Times New Roman" w:hAnsi="Times New Roman" w:cs="Times New Roman"/>
                <w:b/>
                <w:i/>
                <w:sz w:val="28"/>
                <w:szCs w:val="28"/>
              </w:rPr>
            </w:pPr>
            <w:r w:rsidRPr="004518A3">
              <w:rPr>
                <w:rFonts w:ascii="Times New Roman" w:hAnsi="Times New Roman" w:cs="Times New Roman"/>
                <w:b/>
                <w:i/>
                <w:sz w:val="28"/>
                <w:szCs w:val="28"/>
              </w:rPr>
              <w:t xml:space="preserve">Прочитайте перечень событий, процессов из истории зарубежных стран и выполните задания 15–17. </w:t>
            </w:r>
          </w:p>
        </w:tc>
      </w:tr>
    </w:tbl>
    <w:p w:rsidR="0092154D" w:rsidRDefault="0092154D" w:rsidP="0092154D">
      <w:pPr>
        <w:pStyle w:val="a3"/>
        <w:ind w:left="0"/>
        <w:jc w:val="both"/>
        <w:rPr>
          <w:rFonts w:ascii="Times New Roman" w:hAnsi="Times New Roman" w:cs="Times New Roman"/>
          <w:sz w:val="28"/>
          <w:szCs w:val="28"/>
        </w:rPr>
      </w:pPr>
    </w:p>
    <w:p w:rsidR="0092154D" w:rsidRPr="0092154D" w:rsidRDefault="0092154D" w:rsidP="0092154D">
      <w:pPr>
        <w:pStyle w:val="a3"/>
        <w:ind w:left="0"/>
        <w:jc w:val="both"/>
        <w:rPr>
          <w:rFonts w:ascii="Times New Roman" w:hAnsi="Times New Roman" w:cs="Times New Roman"/>
          <w:sz w:val="28"/>
          <w:szCs w:val="28"/>
        </w:rPr>
      </w:pPr>
      <w:r w:rsidRPr="0092154D">
        <w:rPr>
          <w:rFonts w:ascii="Times New Roman" w:hAnsi="Times New Roman" w:cs="Times New Roman"/>
          <w:sz w:val="28"/>
          <w:szCs w:val="28"/>
        </w:rPr>
        <w:t xml:space="preserve">1) пунические войны </w:t>
      </w:r>
    </w:p>
    <w:p w:rsidR="0092154D" w:rsidRPr="0092154D" w:rsidRDefault="0092154D" w:rsidP="0092154D">
      <w:pPr>
        <w:pStyle w:val="a3"/>
        <w:ind w:left="0"/>
        <w:jc w:val="both"/>
        <w:rPr>
          <w:rFonts w:ascii="Times New Roman" w:hAnsi="Times New Roman" w:cs="Times New Roman"/>
          <w:sz w:val="28"/>
          <w:szCs w:val="28"/>
        </w:rPr>
      </w:pPr>
      <w:r w:rsidRPr="0092154D">
        <w:rPr>
          <w:rFonts w:ascii="Times New Roman" w:hAnsi="Times New Roman" w:cs="Times New Roman"/>
          <w:sz w:val="28"/>
          <w:szCs w:val="28"/>
        </w:rPr>
        <w:t xml:space="preserve">2) Гуситское движение в Чехии </w:t>
      </w:r>
    </w:p>
    <w:p w:rsidR="0092154D" w:rsidRPr="0092154D" w:rsidRDefault="0092154D" w:rsidP="0092154D">
      <w:pPr>
        <w:pStyle w:val="a3"/>
        <w:ind w:left="0"/>
        <w:jc w:val="both"/>
        <w:rPr>
          <w:rFonts w:ascii="Times New Roman" w:hAnsi="Times New Roman" w:cs="Times New Roman"/>
          <w:sz w:val="28"/>
          <w:szCs w:val="28"/>
        </w:rPr>
      </w:pPr>
      <w:r w:rsidRPr="0092154D">
        <w:rPr>
          <w:rFonts w:ascii="Times New Roman" w:hAnsi="Times New Roman" w:cs="Times New Roman"/>
          <w:sz w:val="28"/>
          <w:szCs w:val="28"/>
        </w:rPr>
        <w:t xml:space="preserve">3) Реформации в Германии </w:t>
      </w:r>
    </w:p>
    <w:p w:rsidR="0092154D" w:rsidRPr="0092154D" w:rsidRDefault="0092154D" w:rsidP="0092154D">
      <w:pPr>
        <w:pStyle w:val="a3"/>
        <w:spacing w:after="0" w:line="240" w:lineRule="auto"/>
        <w:ind w:left="0"/>
        <w:jc w:val="both"/>
        <w:rPr>
          <w:rFonts w:ascii="Times New Roman" w:hAnsi="Times New Roman" w:cs="Times New Roman"/>
          <w:sz w:val="28"/>
          <w:szCs w:val="28"/>
        </w:rPr>
      </w:pPr>
      <w:r w:rsidRPr="0092154D">
        <w:rPr>
          <w:rFonts w:ascii="Times New Roman" w:hAnsi="Times New Roman" w:cs="Times New Roman"/>
          <w:sz w:val="28"/>
          <w:szCs w:val="28"/>
        </w:rPr>
        <w:t>4) провозглашение Германской империи</w:t>
      </w:r>
    </w:p>
    <w:p w:rsidR="0092154D" w:rsidRDefault="0092154D" w:rsidP="0092154D">
      <w:pPr>
        <w:pStyle w:val="a3"/>
        <w:spacing w:after="0" w:line="240" w:lineRule="auto"/>
        <w:ind w:left="0"/>
        <w:jc w:val="both"/>
        <w:rPr>
          <w:rFonts w:ascii="Times New Roman" w:hAnsi="Times New Roman" w:cs="Times New Roman"/>
          <w:b/>
          <w:i/>
          <w:sz w:val="28"/>
          <w:szCs w:val="28"/>
        </w:rPr>
      </w:pPr>
    </w:p>
    <w:p w:rsidR="0092154D" w:rsidRDefault="001E0C2B"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15. Участником какого из перечисленных событий, процессов был Отто фон Бисмарк? Укажите порядковый номер этого события или процесса. </w:t>
      </w:r>
    </w:p>
    <w:p w:rsidR="0092154D" w:rsidRPr="004518A3" w:rsidRDefault="0092154D" w:rsidP="0092154D">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1E0C2B" w:rsidRDefault="001E0C2B" w:rsidP="00DA75B4">
      <w:pPr>
        <w:pStyle w:val="a3"/>
        <w:spacing w:after="0" w:line="240" w:lineRule="auto"/>
        <w:ind w:left="0"/>
        <w:jc w:val="both"/>
        <w:rPr>
          <w:rFonts w:ascii="Times New Roman" w:hAnsi="Times New Roman" w:cs="Times New Roman"/>
          <w:sz w:val="28"/>
          <w:szCs w:val="28"/>
        </w:rPr>
      </w:pPr>
    </w:p>
    <w:p w:rsidR="0092154D" w:rsidRDefault="0092154D" w:rsidP="00DA75B4">
      <w:pPr>
        <w:pStyle w:val="a3"/>
        <w:spacing w:after="0" w:line="240" w:lineRule="auto"/>
        <w:ind w:left="0"/>
        <w:jc w:val="both"/>
        <w:rPr>
          <w:rFonts w:ascii="Times New Roman" w:hAnsi="Times New Roman" w:cs="Times New Roman"/>
          <w:sz w:val="28"/>
          <w:szCs w:val="28"/>
        </w:rPr>
      </w:pPr>
    </w:p>
    <w:p w:rsidR="0092154D" w:rsidRPr="004518A3" w:rsidRDefault="0092154D" w:rsidP="00DA75B4">
      <w:pPr>
        <w:pStyle w:val="a3"/>
        <w:spacing w:after="0" w:line="240" w:lineRule="auto"/>
        <w:ind w:left="0"/>
        <w:jc w:val="both"/>
        <w:rPr>
          <w:rFonts w:ascii="Times New Roman" w:hAnsi="Times New Roman" w:cs="Times New Roman"/>
          <w:sz w:val="28"/>
          <w:szCs w:val="28"/>
        </w:rPr>
      </w:pPr>
    </w:p>
    <w:p w:rsidR="0092154D" w:rsidRDefault="001E0C2B"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lastRenderedPageBreak/>
        <w:t xml:space="preserve">16. В ходе какого из перечисленных событий, процессов произошло уничтожение города Карфагена? Укажите порядковый номер этого события или процесса. </w:t>
      </w:r>
    </w:p>
    <w:p w:rsidR="0092154D" w:rsidRPr="004518A3" w:rsidRDefault="0092154D" w:rsidP="0092154D">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1E0C2B" w:rsidRPr="004518A3" w:rsidRDefault="001E0C2B" w:rsidP="00DA75B4">
      <w:pPr>
        <w:pStyle w:val="a3"/>
        <w:spacing w:after="0" w:line="240" w:lineRule="auto"/>
        <w:ind w:left="0"/>
        <w:jc w:val="both"/>
        <w:rPr>
          <w:rFonts w:ascii="Times New Roman" w:hAnsi="Times New Roman" w:cs="Times New Roman"/>
          <w:sz w:val="28"/>
          <w:szCs w:val="28"/>
        </w:rPr>
      </w:pPr>
    </w:p>
    <w:p w:rsidR="00926197" w:rsidRPr="004518A3" w:rsidRDefault="001E0C2B"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17. К какому событию или процессу имеет непосредственное отношение данный исторический источник? Укажите порядковый номер этого события или процесса. «Мы хотим, чтобы никто из вас, без всякого исключения (именно: никто из князей, чинов и подданных)... не принимал вышеупомянутого Лютера на жительство, не давал ему ни есть, ни пить, не укрывал его, не оказывал ему, словами или делом, тайно или явно, помощи и содействия. Также против его родственников, приверженцев, покровителей, сообщников, почитателей и последователей и их движимого и недвижимого имущества вы должны, на основании святого закона и в силу нашей и всего государства опалы, мудро поступать, именно: бить их и хватать, брать себе их имущество... Далее, мы повелеваем, чтобы никто из вас вышеназванных сочинений Лютера, не покупал, не продавал, не читал, не держал у себя, не переписывал... не отдавал в печать как сочинений злых и подозрительных и исходящих от явного и упорного еретика. Повелеваем также, чтобы никто не подчинялся его учению, не поддерживал его, не распространял и не защищал...!» </w:t>
      </w:r>
    </w:p>
    <w:p w:rsidR="0092154D" w:rsidRPr="004518A3" w:rsidRDefault="0092154D" w:rsidP="0092154D">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Ответ: ___________________________.</w:t>
      </w:r>
    </w:p>
    <w:p w:rsidR="0092154D" w:rsidRDefault="0092154D" w:rsidP="0092154D">
      <w:pPr>
        <w:pStyle w:val="a3"/>
        <w:spacing w:after="0" w:line="240" w:lineRule="auto"/>
        <w:ind w:left="0"/>
        <w:jc w:val="center"/>
        <w:rPr>
          <w:rFonts w:ascii="Times New Roman" w:hAnsi="Times New Roman" w:cs="Times New Roman"/>
          <w:b/>
          <w:sz w:val="28"/>
          <w:szCs w:val="28"/>
        </w:rPr>
      </w:pPr>
    </w:p>
    <w:p w:rsidR="004F38E8" w:rsidRPr="0092154D" w:rsidRDefault="00926197" w:rsidP="0092154D">
      <w:pPr>
        <w:pStyle w:val="a3"/>
        <w:spacing w:after="0" w:line="240" w:lineRule="auto"/>
        <w:ind w:left="0"/>
        <w:jc w:val="center"/>
        <w:rPr>
          <w:rFonts w:ascii="Times New Roman" w:hAnsi="Times New Roman" w:cs="Times New Roman"/>
          <w:b/>
          <w:sz w:val="28"/>
          <w:szCs w:val="28"/>
        </w:rPr>
      </w:pPr>
      <w:r w:rsidRPr="0092154D">
        <w:rPr>
          <w:rFonts w:ascii="Times New Roman" w:hAnsi="Times New Roman" w:cs="Times New Roman"/>
          <w:b/>
          <w:sz w:val="28"/>
          <w:szCs w:val="28"/>
        </w:rPr>
        <w:t>Часть 2</w:t>
      </w:r>
    </w:p>
    <w:p w:rsidR="0092154D" w:rsidRPr="004518A3" w:rsidRDefault="0092154D" w:rsidP="0092154D">
      <w:pPr>
        <w:pStyle w:val="a3"/>
        <w:spacing w:after="0" w:line="240" w:lineRule="auto"/>
        <w:ind w:left="0"/>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9570"/>
      </w:tblGrid>
      <w:tr w:rsidR="0092154D" w:rsidTr="0092154D">
        <w:tc>
          <w:tcPr>
            <w:tcW w:w="9570" w:type="dxa"/>
          </w:tcPr>
          <w:p w:rsidR="0092154D" w:rsidRPr="0092154D" w:rsidRDefault="0092154D" w:rsidP="00DA75B4">
            <w:pPr>
              <w:pStyle w:val="a3"/>
              <w:ind w:left="0"/>
              <w:jc w:val="both"/>
              <w:rPr>
                <w:rFonts w:ascii="Times New Roman" w:hAnsi="Times New Roman" w:cs="Times New Roman"/>
                <w:b/>
                <w:i/>
                <w:sz w:val="28"/>
                <w:szCs w:val="28"/>
              </w:rPr>
            </w:pPr>
            <w:r w:rsidRPr="0092154D">
              <w:rPr>
                <w:rFonts w:ascii="Times New Roman" w:hAnsi="Times New Roman" w:cs="Times New Roman"/>
                <w:b/>
                <w:i/>
                <w:sz w:val="28"/>
                <w:szCs w:val="28"/>
              </w:rPr>
              <w:t xml:space="preserve">Для записи ответов на задания этой части (18–24) используйте отдельные листы. Запишите сначала номер задания (18, 19 и т. д.), </w:t>
            </w:r>
            <w:r>
              <w:rPr>
                <w:rFonts w:ascii="Times New Roman" w:hAnsi="Times New Roman" w:cs="Times New Roman"/>
                <w:b/>
                <w:i/>
                <w:sz w:val="28"/>
                <w:szCs w:val="28"/>
              </w:rPr>
              <w:br/>
            </w:r>
            <w:r w:rsidRPr="0092154D">
              <w:rPr>
                <w:rFonts w:ascii="Times New Roman" w:hAnsi="Times New Roman" w:cs="Times New Roman"/>
                <w:b/>
                <w:i/>
                <w:sz w:val="28"/>
                <w:szCs w:val="28"/>
              </w:rPr>
              <w:t xml:space="preserve">а затем развёрнутый ответ на него. Ответы записывайте чётко </w:t>
            </w:r>
            <w:r>
              <w:rPr>
                <w:rFonts w:ascii="Times New Roman" w:hAnsi="Times New Roman" w:cs="Times New Roman"/>
                <w:b/>
                <w:i/>
                <w:sz w:val="28"/>
                <w:szCs w:val="28"/>
              </w:rPr>
              <w:br/>
            </w:r>
            <w:r w:rsidRPr="0092154D">
              <w:rPr>
                <w:rFonts w:ascii="Times New Roman" w:hAnsi="Times New Roman" w:cs="Times New Roman"/>
                <w:b/>
                <w:i/>
                <w:sz w:val="28"/>
                <w:szCs w:val="28"/>
              </w:rPr>
              <w:t xml:space="preserve">и разборчиво. </w:t>
            </w:r>
          </w:p>
        </w:tc>
      </w:tr>
    </w:tbl>
    <w:p w:rsidR="0092154D" w:rsidRDefault="0092154D" w:rsidP="00DA75B4">
      <w:pPr>
        <w:pStyle w:val="a3"/>
        <w:spacing w:after="0" w:line="240" w:lineRule="auto"/>
        <w:ind w:left="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9570"/>
      </w:tblGrid>
      <w:tr w:rsidR="0092154D" w:rsidTr="0092154D">
        <w:tc>
          <w:tcPr>
            <w:tcW w:w="9570" w:type="dxa"/>
          </w:tcPr>
          <w:p w:rsidR="0092154D" w:rsidRPr="0092154D" w:rsidRDefault="0092154D" w:rsidP="00DA75B4">
            <w:pPr>
              <w:pStyle w:val="a3"/>
              <w:ind w:left="0"/>
              <w:jc w:val="both"/>
              <w:rPr>
                <w:rFonts w:ascii="Times New Roman" w:hAnsi="Times New Roman" w:cs="Times New Roman"/>
                <w:b/>
                <w:i/>
                <w:sz w:val="28"/>
                <w:szCs w:val="28"/>
              </w:rPr>
            </w:pPr>
            <w:r w:rsidRPr="0092154D">
              <w:rPr>
                <w:rFonts w:ascii="Times New Roman" w:hAnsi="Times New Roman" w:cs="Times New Roman"/>
                <w:b/>
                <w:i/>
                <w:sz w:val="28"/>
                <w:szCs w:val="28"/>
              </w:rPr>
              <w:t>Прочитайте фрагмент исторического источника и выполните задания 18–20. Используйте в ответах информацию текста, а также знания из курса истории.</w:t>
            </w:r>
          </w:p>
        </w:tc>
      </w:tr>
    </w:tbl>
    <w:p w:rsidR="004F38E8" w:rsidRPr="004518A3" w:rsidRDefault="004F38E8" w:rsidP="00DA75B4">
      <w:pPr>
        <w:pStyle w:val="a3"/>
        <w:spacing w:after="0" w:line="240" w:lineRule="auto"/>
        <w:ind w:left="0"/>
        <w:jc w:val="both"/>
        <w:rPr>
          <w:rFonts w:ascii="Times New Roman" w:hAnsi="Times New Roman" w:cs="Times New Roman"/>
          <w:sz w:val="28"/>
          <w:szCs w:val="28"/>
        </w:rPr>
      </w:pPr>
    </w:p>
    <w:p w:rsidR="004F38E8" w:rsidRPr="004518A3" w:rsidRDefault="00926197"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 Прочитайте отрывок из речи политического деятеля. </w:t>
      </w:r>
    </w:p>
    <w:p w:rsidR="004F38E8" w:rsidRPr="004518A3" w:rsidRDefault="004F38E8" w:rsidP="00DA75B4">
      <w:pPr>
        <w:pStyle w:val="a3"/>
        <w:spacing w:after="0" w:line="240" w:lineRule="auto"/>
        <w:ind w:left="0"/>
        <w:jc w:val="both"/>
        <w:rPr>
          <w:rFonts w:ascii="Times New Roman" w:hAnsi="Times New Roman" w:cs="Times New Roman"/>
          <w:sz w:val="28"/>
          <w:szCs w:val="28"/>
        </w:rPr>
      </w:pPr>
    </w:p>
    <w:p w:rsidR="00926197" w:rsidRPr="004518A3" w:rsidRDefault="00926197" w:rsidP="00DA75B4">
      <w:pPr>
        <w:pStyle w:val="a3"/>
        <w:spacing w:after="0" w:line="240" w:lineRule="auto"/>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«Всего два года тому назад, при объявлении войны, вся Россия была охвачена патриотическим порывом, который выразился в повсеместных проявлениях народного восторга. Никто в то время не решился бы заикнуться о возможности каких-либо уступок, о недоверии правительству. Неудачи следовали за неудачами, но они затмевались геройскими подвигами на море «Варяга», «Корейца», «Стерегущего», на суше достойными Суворовских времён действиями 11 и 12 Восточно-Сибирских стрелковых полков при </w:t>
      </w:r>
      <w:proofErr w:type="spellStart"/>
      <w:r w:rsidRPr="004518A3">
        <w:rPr>
          <w:rFonts w:ascii="Times New Roman" w:hAnsi="Times New Roman" w:cs="Times New Roman"/>
          <w:sz w:val="28"/>
          <w:szCs w:val="28"/>
        </w:rPr>
        <w:t>Тюренчене</w:t>
      </w:r>
      <w:proofErr w:type="spellEnd"/>
      <w:r w:rsidRPr="004518A3">
        <w:rPr>
          <w:rFonts w:ascii="Times New Roman" w:hAnsi="Times New Roman" w:cs="Times New Roman"/>
          <w:sz w:val="28"/>
          <w:szCs w:val="28"/>
        </w:rPr>
        <w:t xml:space="preserve">, </w:t>
      </w:r>
      <w:proofErr w:type="spellStart"/>
      <w:r w:rsidRPr="004518A3">
        <w:rPr>
          <w:rFonts w:ascii="Times New Roman" w:hAnsi="Times New Roman" w:cs="Times New Roman"/>
          <w:sz w:val="28"/>
          <w:szCs w:val="28"/>
        </w:rPr>
        <w:t>ПортАртурского</w:t>
      </w:r>
      <w:proofErr w:type="spellEnd"/>
      <w:r w:rsidRPr="004518A3">
        <w:rPr>
          <w:rFonts w:ascii="Times New Roman" w:hAnsi="Times New Roman" w:cs="Times New Roman"/>
          <w:sz w:val="28"/>
          <w:szCs w:val="28"/>
        </w:rPr>
        <w:t xml:space="preserve"> гарнизона и многих других. После падения Порт-Артура надежды всей России сосредоточились на эскадрах </w:t>
      </w:r>
      <w:r w:rsidRPr="004518A3">
        <w:rPr>
          <w:rFonts w:ascii="Times New Roman" w:hAnsi="Times New Roman" w:cs="Times New Roman"/>
          <w:sz w:val="28"/>
          <w:szCs w:val="28"/>
        </w:rPr>
        <w:lastRenderedPageBreak/>
        <w:t xml:space="preserve">Рожественского и Небогатова. Как билось сердце у Русских людей, как рвались они хоть чем-либо помочь своим братьям-морякам, читая про это бесконечное плавание эскадр вокруг трёх материков. Наконец, эскадры соединились и двинулись в бой с врагом. Победа считалась уже предрешённою в нашу пользу. Никто из нас никогда не забудет того чувства, которое мы испытали при первом известии о </w:t>
      </w:r>
      <w:proofErr w:type="spellStart"/>
      <w:r w:rsidRPr="004518A3">
        <w:rPr>
          <w:rFonts w:ascii="Times New Roman" w:hAnsi="Times New Roman" w:cs="Times New Roman"/>
          <w:sz w:val="28"/>
          <w:szCs w:val="28"/>
        </w:rPr>
        <w:t>Цусимском</w:t>
      </w:r>
      <w:proofErr w:type="spellEnd"/>
      <w:r w:rsidRPr="004518A3">
        <w:rPr>
          <w:rFonts w:ascii="Times New Roman" w:hAnsi="Times New Roman" w:cs="Times New Roman"/>
          <w:sz w:val="28"/>
          <w:szCs w:val="28"/>
        </w:rPr>
        <w:t xml:space="preserve"> бое. Все надежды России были разбиты в один день. Но и это ужасное испытание не поколебало твёрдости народного духа. Опрос Русского населения в июне прошлого года дал красноречивый ответ. Около восьмисот тысяч подписей были за войну, продолжение её во что бы то ни стало и менее тысячи за мир. Соображения финансовые, внутренняя смута, расстройство всего государственного управления и государственного хозяйства вынудили заключение в Портсмуте мира, в то время, когда Россия была накануне победы».</w:t>
      </w:r>
    </w:p>
    <w:p w:rsidR="00D10611" w:rsidRPr="004518A3" w:rsidRDefault="00D10611" w:rsidP="00DA75B4">
      <w:pPr>
        <w:pStyle w:val="a3"/>
        <w:spacing w:after="0" w:line="240" w:lineRule="auto"/>
        <w:ind w:left="0"/>
        <w:jc w:val="both"/>
        <w:rPr>
          <w:rFonts w:ascii="Times New Roman" w:hAnsi="Times New Roman" w:cs="Times New Roman"/>
          <w:sz w:val="28"/>
          <w:szCs w:val="28"/>
        </w:rPr>
      </w:pPr>
    </w:p>
    <w:p w:rsidR="00AA6930" w:rsidRDefault="00AA6930"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18.</w:t>
      </w:r>
      <w:r w:rsidR="00D10611" w:rsidRPr="004518A3">
        <w:rPr>
          <w:rFonts w:ascii="Times New Roman" w:hAnsi="Times New Roman" w:cs="Times New Roman"/>
          <w:sz w:val="28"/>
          <w:szCs w:val="28"/>
        </w:rPr>
        <w:t xml:space="preserve">Укажите с точностью до десятилетия период, когда была произнесена данная речь. Укажите государство, которое было противником России в войне, о событиях которой идёт речь в отрывке. </w:t>
      </w:r>
    </w:p>
    <w:p w:rsidR="0092154D" w:rsidRPr="004518A3" w:rsidRDefault="0092154D" w:rsidP="00DA75B4">
      <w:pPr>
        <w:spacing w:after="0" w:line="240" w:lineRule="auto"/>
        <w:jc w:val="both"/>
        <w:rPr>
          <w:rFonts w:ascii="Times New Roman" w:hAnsi="Times New Roman" w:cs="Times New Roman"/>
          <w:sz w:val="28"/>
          <w:szCs w:val="28"/>
        </w:rPr>
      </w:pPr>
    </w:p>
    <w:p w:rsidR="00AA6930" w:rsidRPr="004518A3" w:rsidRDefault="00AA6930"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19. </w:t>
      </w:r>
      <w:r w:rsidR="00D10611" w:rsidRPr="004518A3">
        <w:rPr>
          <w:rFonts w:ascii="Times New Roman" w:hAnsi="Times New Roman" w:cs="Times New Roman"/>
          <w:sz w:val="28"/>
          <w:szCs w:val="28"/>
        </w:rPr>
        <w:t xml:space="preserve">Как, по словам автора, население России отнеслось к объявлению войны? Укажите одно любое обстоятельство, заставившее Россию, по мнению автора, заключить упоминаемый в отрывке мирный </w:t>
      </w:r>
      <w:proofErr w:type="gramStart"/>
      <w:r w:rsidR="00D10611" w:rsidRPr="004518A3">
        <w:rPr>
          <w:rFonts w:ascii="Times New Roman" w:hAnsi="Times New Roman" w:cs="Times New Roman"/>
          <w:sz w:val="28"/>
          <w:szCs w:val="28"/>
        </w:rPr>
        <w:t>договор.</w:t>
      </w:r>
      <w:r w:rsidRPr="004518A3">
        <w:rPr>
          <w:rFonts w:ascii="Times New Roman" w:hAnsi="Times New Roman" w:cs="Times New Roman"/>
          <w:sz w:val="28"/>
          <w:szCs w:val="28"/>
        </w:rPr>
        <w:t>.</w:t>
      </w:r>
      <w:proofErr w:type="gramEnd"/>
    </w:p>
    <w:p w:rsidR="00D10611" w:rsidRPr="004518A3" w:rsidRDefault="00AA6930"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20.</w:t>
      </w:r>
      <w:r w:rsidR="00D10611" w:rsidRPr="004518A3">
        <w:rPr>
          <w:rFonts w:ascii="Times New Roman" w:hAnsi="Times New Roman" w:cs="Times New Roman"/>
          <w:sz w:val="28"/>
          <w:szCs w:val="28"/>
        </w:rPr>
        <w:t>Укажите два любых положения мирного договора, упоминаемого в отрывке.</w:t>
      </w:r>
    </w:p>
    <w:p w:rsidR="00C54072"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Задания 21–24 предусматривают разные виды работы с историческим материалом: установление причинно-следственных связей (21), анализ исторического текста, поиск и исправление в нём ошибок (22), сравнение исторических событий и явлений (23), анализ исторической ситуации, связанной с деятельностью исторической личности (24). Выполняя эти задания, обращайте внимание на формулировку каждого вопроса. </w:t>
      </w:r>
    </w:p>
    <w:p w:rsidR="0092154D" w:rsidRPr="004518A3" w:rsidRDefault="0092154D" w:rsidP="00DA75B4">
      <w:pPr>
        <w:spacing w:after="0" w:line="240" w:lineRule="auto"/>
        <w:jc w:val="both"/>
        <w:rPr>
          <w:rFonts w:ascii="Times New Roman" w:hAnsi="Times New Roman" w:cs="Times New Roman"/>
          <w:sz w:val="28"/>
          <w:szCs w:val="28"/>
        </w:rPr>
      </w:pP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21. Что из перечисленного стало одной из причин (предпосылок) Ливонской войны? </w:t>
      </w: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введение опричнины </w:t>
      </w: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борьба за выход к Балтийскому морю </w:t>
      </w: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начало проведения реформ Избранной Рады </w:t>
      </w: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борьба с Крымским ханством</w:t>
      </w: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 Объясните, как выбранное Вами положение связано с началом Ливонской войны. </w:t>
      </w:r>
    </w:p>
    <w:p w:rsidR="00C54072" w:rsidRPr="004518A3" w:rsidRDefault="00C54072" w:rsidP="00DA75B4">
      <w:pPr>
        <w:spacing w:after="0" w:line="240" w:lineRule="auto"/>
        <w:jc w:val="both"/>
        <w:rPr>
          <w:rFonts w:ascii="Times New Roman" w:hAnsi="Times New Roman" w:cs="Times New Roman"/>
          <w:sz w:val="28"/>
          <w:szCs w:val="28"/>
        </w:rPr>
      </w:pPr>
    </w:p>
    <w:p w:rsidR="00C54072" w:rsidRPr="004518A3"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22. Прочитайте текст, который содержит две фактические ошибки. «Рюрик умер, оставив малолетнего сына Игоря. Князем стал его родич Олег. Он двинулся на юг, обложил данью встретившиеся ему вдоль пути «из варяг в греки» племена. Покорившихся племенных князей Олег считал союзниками, а непокорных убивал и сажал в их земли своих наместников. В 862 г. Олег </w:t>
      </w:r>
      <w:r w:rsidRPr="004518A3">
        <w:rPr>
          <w:rFonts w:ascii="Times New Roman" w:hAnsi="Times New Roman" w:cs="Times New Roman"/>
          <w:sz w:val="28"/>
          <w:szCs w:val="28"/>
        </w:rPr>
        <w:lastRenderedPageBreak/>
        <w:t xml:space="preserve">хитростью овладел Киевом. Переодевшись купцом, он заманил Аскольда и </w:t>
      </w:r>
      <w:proofErr w:type="spellStart"/>
      <w:r w:rsidRPr="004518A3">
        <w:rPr>
          <w:rFonts w:ascii="Times New Roman" w:hAnsi="Times New Roman" w:cs="Times New Roman"/>
          <w:sz w:val="28"/>
          <w:szCs w:val="28"/>
        </w:rPr>
        <w:t>Дира</w:t>
      </w:r>
      <w:proofErr w:type="spellEnd"/>
      <w:r w:rsidRPr="004518A3">
        <w:rPr>
          <w:rFonts w:ascii="Times New Roman" w:hAnsi="Times New Roman" w:cs="Times New Roman"/>
          <w:sz w:val="28"/>
          <w:szCs w:val="28"/>
        </w:rPr>
        <w:t xml:space="preserve"> к своей ладье и убил. Олег перенёс столицу своей державы в Киев. Таким образом, в 882 г. возникло Древнерусское государство. В 907 г. Олег отправился в поход на Итиль. Греки перекрыли вход в бухту Золотой Рог цепью, и русские ладьи не смогли подплыть к столице. По легенде, русы поставили корабли на колёса и посуху устремились на штурм города. Испугавшись, греки решили пойти на переговоры. По договору грекам пришлось выплатить дань. Легенда сообщает, что на ворота города в ознаменование заключения мира Олег прибил свой щит». </w:t>
      </w:r>
    </w:p>
    <w:p w:rsidR="00C54072" w:rsidRDefault="00C54072"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Найдите фактические ошибки и исправьте их. Ответ оформите следующим образом (обязательно заполните обе колонки таблицы)</w:t>
      </w:r>
    </w:p>
    <w:p w:rsidR="0092154D" w:rsidRPr="004518A3" w:rsidRDefault="0092154D" w:rsidP="00DA75B4">
      <w:pPr>
        <w:spacing w:after="0" w:line="240" w:lineRule="auto"/>
        <w:jc w:val="both"/>
        <w:rPr>
          <w:rFonts w:ascii="Times New Roman" w:hAnsi="Times New Roman" w:cs="Times New Roman"/>
          <w:sz w:val="28"/>
          <w:szCs w:val="28"/>
        </w:rPr>
      </w:pPr>
    </w:p>
    <w:tbl>
      <w:tblPr>
        <w:tblStyle w:val="a4"/>
        <w:tblW w:w="0" w:type="auto"/>
        <w:tblInd w:w="644" w:type="dxa"/>
        <w:tblLook w:val="04A0" w:firstRow="1" w:lastRow="0" w:firstColumn="1" w:lastColumn="0" w:noHBand="0" w:noVBand="1"/>
      </w:tblPr>
      <w:tblGrid>
        <w:gridCol w:w="4445"/>
        <w:gridCol w:w="4481"/>
      </w:tblGrid>
      <w:tr w:rsidR="006B119C" w:rsidRPr="004518A3" w:rsidTr="004518A3">
        <w:tc>
          <w:tcPr>
            <w:tcW w:w="4785" w:type="dxa"/>
          </w:tcPr>
          <w:p w:rsidR="006B119C" w:rsidRPr="004518A3" w:rsidRDefault="006B119C" w:rsidP="00DA75B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Положение текста, в котором допущена ошибка</w:t>
            </w:r>
          </w:p>
        </w:tc>
        <w:tc>
          <w:tcPr>
            <w:tcW w:w="4786" w:type="dxa"/>
          </w:tcPr>
          <w:p w:rsidR="006B119C" w:rsidRPr="004518A3" w:rsidRDefault="006B119C" w:rsidP="00DA75B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Исправленное положение текста</w:t>
            </w:r>
          </w:p>
        </w:tc>
      </w:tr>
      <w:tr w:rsidR="006B119C" w:rsidRPr="004518A3" w:rsidTr="004518A3">
        <w:tc>
          <w:tcPr>
            <w:tcW w:w="4785" w:type="dxa"/>
          </w:tcPr>
          <w:p w:rsidR="006B119C" w:rsidRPr="004518A3" w:rsidRDefault="006B119C" w:rsidP="00DA75B4">
            <w:pPr>
              <w:jc w:val="both"/>
              <w:rPr>
                <w:rFonts w:ascii="Times New Roman" w:hAnsi="Times New Roman" w:cs="Times New Roman"/>
                <w:sz w:val="28"/>
                <w:szCs w:val="28"/>
              </w:rPr>
            </w:pPr>
            <w:r w:rsidRPr="004518A3">
              <w:rPr>
                <w:rFonts w:ascii="Times New Roman" w:hAnsi="Times New Roman" w:cs="Times New Roman"/>
                <w:sz w:val="28"/>
                <w:szCs w:val="28"/>
              </w:rPr>
              <w:t xml:space="preserve">1) </w:t>
            </w:r>
          </w:p>
          <w:p w:rsidR="006B119C" w:rsidRPr="004518A3" w:rsidRDefault="006B119C" w:rsidP="00DA75B4">
            <w:pPr>
              <w:pStyle w:val="a3"/>
              <w:ind w:left="0"/>
              <w:jc w:val="both"/>
              <w:rPr>
                <w:rFonts w:ascii="Times New Roman" w:hAnsi="Times New Roman" w:cs="Times New Roman"/>
                <w:sz w:val="28"/>
                <w:szCs w:val="28"/>
              </w:rPr>
            </w:pPr>
          </w:p>
        </w:tc>
        <w:tc>
          <w:tcPr>
            <w:tcW w:w="4786" w:type="dxa"/>
          </w:tcPr>
          <w:p w:rsidR="006B119C" w:rsidRPr="004518A3" w:rsidRDefault="006B119C" w:rsidP="00DA75B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 xml:space="preserve">1) </w:t>
            </w:r>
          </w:p>
        </w:tc>
      </w:tr>
      <w:tr w:rsidR="006B119C" w:rsidRPr="004518A3" w:rsidTr="004518A3">
        <w:tc>
          <w:tcPr>
            <w:tcW w:w="4785" w:type="dxa"/>
          </w:tcPr>
          <w:p w:rsidR="006B119C" w:rsidRPr="004518A3" w:rsidRDefault="006B119C" w:rsidP="00DA75B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w:t>
            </w:r>
          </w:p>
        </w:tc>
        <w:tc>
          <w:tcPr>
            <w:tcW w:w="4786" w:type="dxa"/>
          </w:tcPr>
          <w:p w:rsidR="006B119C" w:rsidRPr="004518A3" w:rsidRDefault="006B119C" w:rsidP="00DA75B4">
            <w:pPr>
              <w:pStyle w:val="a3"/>
              <w:ind w:left="0"/>
              <w:jc w:val="both"/>
              <w:rPr>
                <w:rFonts w:ascii="Times New Roman" w:hAnsi="Times New Roman" w:cs="Times New Roman"/>
                <w:sz w:val="28"/>
                <w:szCs w:val="28"/>
              </w:rPr>
            </w:pPr>
            <w:r w:rsidRPr="004518A3">
              <w:rPr>
                <w:rFonts w:ascii="Times New Roman" w:hAnsi="Times New Roman" w:cs="Times New Roman"/>
                <w:sz w:val="28"/>
                <w:szCs w:val="28"/>
              </w:rPr>
              <w:t>2)</w:t>
            </w:r>
          </w:p>
        </w:tc>
      </w:tr>
    </w:tbl>
    <w:p w:rsidR="002275CF" w:rsidRPr="004518A3" w:rsidRDefault="002275CF" w:rsidP="00DA75B4">
      <w:pPr>
        <w:spacing w:after="0" w:line="240" w:lineRule="auto"/>
        <w:jc w:val="both"/>
        <w:rPr>
          <w:rFonts w:ascii="Times New Roman" w:hAnsi="Times New Roman" w:cs="Times New Roman"/>
          <w:sz w:val="28"/>
          <w:szCs w:val="28"/>
        </w:rPr>
      </w:pPr>
    </w:p>
    <w:p w:rsidR="00DC0530" w:rsidRPr="004518A3" w:rsidRDefault="002275CF"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23. Существует точка зрения, что Полтавская битва и Бородинское сражение имели общие черты. Приведите не менее двух фактов, подтверждающих эту общность. </w:t>
      </w:r>
    </w:p>
    <w:p w:rsidR="00DC0530" w:rsidRPr="004518A3" w:rsidRDefault="00DC0530" w:rsidP="00DA75B4">
      <w:pPr>
        <w:spacing w:after="0" w:line="240" w:lineRule="auto"/>
        <w:jc w:val="both"/>
        <w:rPr>
          <w:rFonts w:ascii="Times New Roman" w:hAnsi="Times New Roman" w:cs="Times New Roman"/>
          <w:sz w:val="28"/>
          <w:szCs w:val="28"/>
        </w:rPr>
      </w:pPr>
    </w:p>
    <w:p w:rsidR="0092154D" w:rsidRDefault="00DC0530"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24. </w:t>
      </w:r>
      <w:r w:rsidR="002275CF" w:rsidRPr="004518A3">
        <w:rPr>
          <w:rFonts w:ascii="Times New Roman" w:hAnsi="Times New Roman" w:cs="Times New Roman"/>
          <w:sz w:val="28"/>
          <w:szCs w:val="28"/>
        </w:rPr>
        <w:t xml:space="preserve">Этот правитель Российского государства происходил из старинного боярского рода. В возрасте 16 лет он был избран на царский престол Земским собором и стал родоначальником новой династии российских монархов. В последние годы его правления донские казаки захватили крепость, обладание которой позволяло начать активную борьбу за выход к южным морям. Но собравшийся по поводу этих событий Земский собор принял решение, чтобы казаки покинули крепость. </w:t>
      </w:r>
    </w:p>
    <w:p w:rsidR="0092154D" w:rsidRDefault="002275CF"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1. Назовите правителя, о котором идёт речь. </w:t>
      </w:r>
    </w:p>
    <w:p w:rsidR="0092154D" w:rsidRDefault="002275CF"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2. Укажите крепость, которую захватили донские казаки.</w:t>
      </w:r>
    </w:p>
    <w:p w:rsidR="005D7F5A" w:rsidRDefault="002275CF" w:rsidP="00DA75B4">
      <w:pPr>
        <w:spacing w:after="0" w:line="240" w:lineRule="auto"/>
        <w:jc w:val="both"/>
        <w:rPr>
          <w:rFonts w:ascii="Times New Roman" w:hAnsi="Times New Roman" w:cs="Times New Roman"/>
          <w:sz w:val="28"/>
          <w:szCs w:val="28"/>
        </w:rPr>
      </w:pPr>
      <w:r w:rsidRPr="004518A3">
        <w:rPr>
          <w:rFonts w:ascii="Times New Roman" w:hAnsi="Times New Roman" w:cs="Times New Roman"/>
          <w:sz w:val="28"/>
          <w:szCs w:val="28"/>
        </w:rPr>
        <w:t xml:space="preserve">3. Почему Земский собор принял решение прекратить борьбу за обладание крепостью? </w:t>
      </w: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5D7F5A" w:rsidRDefault="005D7F5A" w:rsidP="00DA75B4">
      <w:pPr>
        <w:spacing w:after="0" w:line="240" w:lineRule="auto"/>
        <w:jc w:val="both"/>
        <w:rPr>
          <w:rFonts w:ascii="Times New Roman" w:hAnsi="Times New Roman" w:cs="Times New Roman"/>
          <w:sz w:val="28"/>
          <w:szCs w:val="28"/>
        </w:rPr>
      </w:pPr>
    </w:p>
    <w:p w:rsidR="00F0334E" w:rsidRPr="004518A3" w:rsidRDefault="00F0334E" w:rsidP="00DA75B4">
      <w:pPr>
        <w:pStyle w:val="a3"/>
        <w:spacing w:after="0" w:line="240" w:lineRule="auto"/>
        <w:ind w:left="0"/>
        <w:jc w:val="both"/>
        <w:rPr>
          <w:rFonts w:ascii="Times New Roman" w:hAnsi="Times New Roman" w:cs="Times New Roman"/>
          <w:sz w:val="28"/>
          <w:szCs w:val="28"/>
        </w:rPr>
      </w:pPr>
    </w:p>
    <w:sectPr w:rsidR="00F0334E" w:rsidRPr="004518A3" w:rsidSect="00DA75B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B2FC1"/>
    <w:multiLevelType w:val="hybridMultilevel"/>
    <w:tmpl w:val="B9487E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D41E6C"/>
    <w:multiLevelType w:val="hybridMultilevel"/>
    <w:tmpl w:val="E12006EE"/>
    <w:lvl w:ilvl="0" w:tplc="7CC4D1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1B72D1"/>
    <w:rsid w:val="0000609B"/>
    <w:rsid w:val="00007688"/>
    <w:rsid w:val="00030870"/>
    <w:rsid w:val="001B72D1"/>
    <w:rsid w:val="001C567E"/>
    <w:rsid w:val="001D4972"/>
    <w:rsid w:val="001E0C2B"/>
    <w:rsid w:val="002275CF"/>
    <w:rsid w:val="0024563B"/>
    <w:rsid w:val="00271700"/>
    <w:rsid w:val="002F5628"/>
    <w:rsid w:val="003A100D"/>
    <w:rsid w:val="004464E6"/>
    <w:rsid w:val="004518A3"/>
    <w:rsid w:val="00482D53"/>
    <w:rsid w:val="004B4609"/>
    <w:rsid w:val="004F38E8"/>
    <w:rsid w:val="005D7F5A"/>
    <w:rsid w:val="005F1EB5"/>
    <w:rsid w:val="006233A1"/>
    <w:rsid w:val="006321C8"/>
    <w:rsid w:val="00655A89"/>
    <w:rsid w:val="006B119C"/>
    <w:rsid w:val="006F3370"/>
    <w:rsid w:val="007813A5"/>
    <w:rsid w:val="007B7B19"/>
    <w:rsid w:val="0080438E"/>
    <w:rsid w:val="008272F0"/>
    <w:rsid w:val="00834BCD"/>
    <w:rsid w:val="00871443"/>
    <w:rsid w:val="00895099"/>
    <w:rsid w:val="008C6F87"/>
    <w:rsid w:val="008F73F1"/>
    <w:rsid w:val="0092154D"/>
    <w:rsid w:val="00926197"/>
    <w:rsid w:val="00956D1D"/>
    <w:rsid w:val="009C7CC5"/>
    <w:rsid w:val="00A24D03"/>
    <w:rsid w:val="00A66C37"/>
    <w:rsid w:val="00A744ED"/>
    <w:rsid w:val="00AA6930"/>
    <w:rsid w:val="00B038E5"/>
    <w:rsid w:val="00C25342"/>
    <w:rsid w:val="00C26AA1"/>
    <w:rsid w:val="00C54072"/>
    <w:rsid w:val="00C57E89"/>
    <w:rsid w:val="00D10611"/>
    <w:rsid w:val="00D1722A"/>
    <w:rsid w:val="00D41A71"/>
    <w:rsid w:val="00DA75B4"/>
    <w:rsid w:val="00DC0530"/>
    <w:rsid w:val="00E10E3F"/>
    <w:rsid w:val="00E3468B"/>
    <w:rsid w:val="00EE0D2A"/>
    <w:rsid w:val="00F0334E"/>
    <w:rsid w:val="00F36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53621"/>
  <w15:docId w15:val="{E2C6E851-704F-4E73-BF1C-37E77B60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6F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2D1"/>
    <w:pPr>
      <w:ind w:left="720"/>
      <w:contextualSpacing/>
    </w:pPr>
  </w:style>
  <w:style w:type="table" w:styleId="a4">
    <w:name w:val="Table Grid"/>
    <w:basedOn w:val="a1"/>
    <w:uiPriority w:val="59"/>
    <w:rsid w:val="001B7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E346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68B"/>
    <w:rPr>
      <w:rFonts w:ascii="Tahoma" w:hAnsi="Tahoma" w:cs="Tahoma"/>
      <w:sz w:val="16"/>
      <w:szCs w:val="16"/>
    </w:rPr>
  </w:style>
  <w:style w:type="character" w:customStyle="1" w:styleId="2">
    <w:name w:val="Заголовок №2_"/>
    <w:basedOn w:val="a0"/>
    <w:link w:val="20"/>
    <w:rsid w:val="004518A3"/>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link w:val="22"/>
    <w:rsid w:val="004518A3"/>
    <w:rPr>
      <w:rFonts w:ascii="Times New Roman" w:eastAsia="Times New Roman" w:hAnsi="Times New Roman" w:cs="Times New Roman"/>
      <w:sz w:val="26"/>
      <w:szCs w:val="26"/>
      <w:shd w:val="clear" w:color="auto" w:fill="FFFFFF"/>
    </w:rPr>
  </w:style>
  <w:style w:type="character" w:customStyle="1" w:styleId="3">
    <w:name w:val="Основной текст (3)_"/>
    <w:basedOn w:val="a0"/>
    <w:link w:val="30"/>
    <w:rsid w:val="004518A3"/>
    <w:rPr>
      <w:rFonts w:ascii="Times New Roman" w:eastAsia="Times New Roman" w:hAnsi="Times New Roman" w:cs="Times New Roman"/>
      <w:b/>
      <w:bCs/>
      <w:sz w:val="28"/>
      <w:szCs w:val="28"/>
      <w:shd w:val="clear" w:color="auto" w:fill="FFFFFF"/>
    </w:rPr>
  </w:style>
  <w:style w:type="character" w:customStyle="1" w:styleId="313pt">
    <w:name w:val="Основной текст (3) + 13 pt;Не полужирный"/>
    <w:basedOn w:val="3"/>
    <w:rsid w:val="004518A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
    <w:name w:val="Основной текст (4)_"/>
    <w:basedOn w:val="a0"/>
    <w:link w:val="40"/>
    <w:rsid w:val="004518A3"/>
    <w:rPr>
      <w:rFonts w:ascii="Times New Roman" w:eastAsia="Times New Roman" w:hAnsi="Times New Roman" w:cs="Times New Roman"/>
      <w:b/>
      <w:bCs/>
      <w:i/>
      <w:iCs/>
      <w:sz w:val="28"/>
      <w:szCs w:val="28"/>
      <w:shd w:val="clear" w:color="auto" w:fill="FFFFFF"/>
    </w:rPr>
  </w:style>
  <w:style w:type="paragraph" w:customStyle="1" w:styleId="20">
    <w:name w:val="Заголовок №2"/>
    <w:basedOn w:val="a"/>
    <w:link w:val="2"/>
    <w:rsid w:val="004518A3"/>
    <w:pPr>
      <w:widowControl w:val="0"/>
      <w:shd w:val="clear" w:color="auto" w:fill="FFFFFF"/>
      <w:spacing w:after="0" w:line="317" w:lineRule="exact"/>
      <w:jc w:val="center"/>
      <w:outlineLvl w:val="1"/>
    </w:pPr>
    <w:rPr>
      <w:rFonts w:ascii="Times New Roman" w:eastAsia="Times New Roman" w:hAnsi="Times New Roman" w:cs="Times New Roman"/>
      <w:b/>
      <w:bCs/>
      <w:sz w:val="28"/>
      <w:szCs w:val="28"/>
    </w:rPr>
  </w:style>
  <w:style w:type="paragraph" w:customStyle="1" w:styleId="22">
    <w:name w:val="Основной текст (2)"/>
    <w:basedOn w:val="a"/>
    <w:link w:val="21"/>
    <w:rsid w:val="004518A3"/>
    <w:pPr>
      <w:widowControl w:val="0"/>
      <w:shd w:val="clear" w:color="auto" w:fill="FFFFFF"/>
      <w:spacing w:after="420" w:line="317" w:lineRule="exact"/>
      <w:ind w:hanging="540"/>
    </w:pPr>
    <w:rPr>
      <w:rFonts w:ascii="Times New Roman" w:eastAsia="Times New Roman" w:hAnsi="Times New Roman" w:cs="Times New Roman"/>
      <w:sz w:val="26"/>
      <w:szCs w:val="26"/>
    </w:rPr>
  </w:style>
  <w:style w:type="paragraph" w:customStyle="1" w:styleId="30">
    <w:name w:val="Основной текст (3)"/>
    <w:basedOn w:val="a"/>
    <w:link w:val="3"/>
    <w:rsid w:val="004518A3"/>
    <w:pPr>
      <w:widowControl w:val="0"/>
      <w:shd w:val="clear" w:color="auto" w:fill="FFFFFF"/>
      <w:spacing w:before="60" w:after="60" w:line="326" w:lineRule="exact"/>
      <w:jc w:val="both"/>
    </w:pPr>
    <w:rPr>
      <w:rFonts w:ascii="Times New Roman" w:eastAsia="Times New Roman" w:hAnsi="Times New Roman" w:cs="Times New Roman"/>
      <w:b/>
      <w:bCs/>
      <w:sz w:val="28"/>
      <w:szCs w:val="28"/>
    </w:rPr>
  </w:style>
  <w:style w:type="paragraph" w:customStyle="1" w:styleId="40">
    <w:name w:val="Основной текст (4)"/>
    <w:basedOn w:val="a"/>
    <w:link w:val="4"/>
    <w:rsid w:val="004518A3"/>
    <w:pPr>
      <w:widowControl w:val="0"/>
      <w:shd w:val="clear" w:color="auto" w:fill="FFFFFF"/>
      <w:spacing w:before="300" w:after="0" w:line="0" w:lineRule="atLeast"/>
      <w:jc w:val="center"/>
    </w:pPr>
    <w:rPr>
      <w:rFonts w:ascii="Times New Roman" w:eastAsia="Times New Roman" w:hAnsi="Times New Roman" w:cs="Times New Roman"/>
      <w:b/>
      <w:bCs/>
      <w:i/>
      <w:iCs/>
      <w:sz w:val="28"/>
      <w:szCs w:val="28"/>
    </w:rPr>
  </w:style>
  <w:style w:type="paragraph" w:styleId="a7">
    <w:name w:val="No Spacing"/>
    <w:uiPriority w:val="1"/>
    <w:qFormat/>
    <w:rsid w:val="004518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A794F-FD82-4780-84C0-B37DFB5A1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Pages>
  <Words>1974</Words>
  <Characters>11258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izbasarovashd</dc:creator>
  <cp:keywords/>
  <dc:description/>
  <cp:lastModifiedBy>Julia</cp:lastModifiedBy>
  <cp:revision>47</cp:revision>
  <dcterms:created xsi:type="dcterms:W3CDTF">2021-10-19T10:07:00Z</dcterms:created>
  <dcterms:modified xsi:type="dcterms:W3CDTF">2021-11-08T18:24:00Z</dcterms:modified>
</cp:coreProperties>
</file>